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00E92" w14:textId="09B8D4C0" w:rsidR="002E569A" w:rsidRPr="002E569A" w:rsidRDefault="00572432" w:rsidP="009E1754">
      <w:pPr>
        <w:jc w:val="right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0A05F5" wp14:editId="7A9BD687">
            <wp:simplePos x="0" y="0"/>
            <wp:positionH relativeFrom="column">
              <wp:posOffset>-4056</wp:posOffset>
            </wp:positionH>
            <wp:positionV relativeFrom="paragraph">
              <wp:posOffset>6169</wp:posOffset>
            </wp:positionV>
            <wp:extent cx="1524793" cy="815340"/>
            <wp:effectExtent l="0" t="0" r="0" b="0"/>
            <wp:wrapTight wrapText="bothSides">
              <wp:wrapPolygon edited="0">
                <wp:start x="12415" y="1009"/>
                <wp:lineTo x="1619" y="7570"/>
                <wp:lineTo x="2969" y="10093"/>
                <wp:lineTo x="1080" y="15140"/>
                <wp:lineTo x="810" y="19178"/>
                <wp:lineTo x="20511" y="19178"/>
                <wp:lineTo x="20781" y="14131"/>
                <wp:lineTo x="18622" y="11103"/>
                <wp:lineTo x="15114" y="10093"/>
                <wp:lineTo x="13764" y="1009"/>
                <wp:lineTo x="12415" y="1009"/>
              </wp:wrapPolygon>
            </wp:wrapTight>
            <wp:docPr id="2" name="Obraz 2" descr="C:\Users\Kasia\Nextcloud4\KWR_DOKUMENTACJA_Zielnik\LIFE_for_Dunes_PL\LOGO i PAPIER_FIRMOWY\LOGO LIFE for Dunes\Life for dunes logo_Obszar roboczy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Nextcloud4\KWR_DOKUMENTACJA_Zielnik\LIFE_for_Dunes_PL\LOGO i PAPIER_FIRMOWY\LOGO LIFE for Dunes\Life for dunes logo_Obszar roboczy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27" b="17561"/>
                    <a:stretch/>
                  </pic:blipFill>
                  <pic:spPr bwMode="auto">
                    <a:xfrm>
                      <a:off x="0" y="0"/>
                      <a:ext cx="1524793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754">
        <w:rPr>
          <w:color w:val="000000" w:themeColor="text1"/>
          <w:sz w:val="23"/>
          <w:szCs w:val="23"/>
        </w:rPr>
        <w:t>Z</w:t>
      </w:r>
      <w:r w:rsidR="009E1754" w:rsidRPr="00A72426">
        <w:rPr>
          <w:color w:val="000000" w:themeColor="text1"/>
          <w:sz w:val="23"/>
          <w:szCs w:val="23"/>
        </w:rPr>
        <w:t xml:space="preserve">ałącznik </w:t>
      </w:r>
      <w:r w:rsidR="009E1754">
        <w:rPr>
          <w:color w:val="000000" w:themeColor="text1"/>
          <w:sz w:val="23"/>
          <w:szCs w:val="23"/>
        </w:rPr>
        <w:t>4</w:t>
      </w:r>
      <w:r w:rsidR="009E1754" w:rsidRPr="00A72426">
        <w:rPr>
          <w:color w:val="000000" w:themeColor="text1"/>
          <w:sz w:val="23"/>
          <w:szCs w:val="23"/>
        </w:rPr>
        <w:br/>
        <w:t xml:space="preserve">do Zapytania </w:t>
      </w:r>
      <w:r w:rsidR="00B559A1">
        <w:rPr>
          <w:color w:val="000000" w:themeColor="text1"/>
          <w:sz w:val="23"/>
          <w:szCs w:val="23"/>
        </w:rPr>
        <w:t>ofertowego</w:t>
      </w:r>
      <w:r w:rsidR="00B559A1">
        <w:rPr>
          <w:color w:val="000000" w:themeColor="text1"/>
          <w:sz w:val="23"/>
          <w:szCs w:val="23"/>
        </w:rPr>
        <w:br/>
      </w:r>
      <w:r w:rsidR="009E1754" w:rsidRPr="00A72426">
        <w:rPr>
          <w:color w:val="000000" w:themeColor="text1"/>
          <w:sz w:val="23"/>
          <w:szCs w:val="23"/>
        </w:rPr>
        <w:t>nr DPK.252.1.2025.KD.</w:t>
      </w:r>
      <w:r w:rsidR="009E1754">
        <w:rPr>
          <w:color w:val="000000" w:themeColor="text1"/>
          <w:sz w:val="23"/>
          <w:szCs w:val="23"/>
        </w:rPr>
        <w:t>2</w:t>
      </w:r>
    </w:p>
    <w:p w14:paraId="6A6A4E3B" w14:textId="77777777" w:rsidR="002E569A" w:rsidRDefault="002E569A" w:rsidP="00C6166C">
      <w:pPr>
        <w:ind w:left="567" w:hanging="283"/>
      </w:pPr>
    </w:p>
    <w:p w14:paraId="700EAAC9" w14:textId="0858E9EA" w:rsidR="0028323A" w:rsidRDefault="009E1754" w:rsidP="009E1754">
      <w:pPr>
        <w:spacing w:after="0"/>
        <w:jc w:val="center"/>
        <w:rPr>
          <w:b/>
          <w:color w:val="000000" w:themeColor="text1"/>
          <w:spacing w:val="20"/>
          <w:kern w:val="2"/>
          <w:szCs w:val="24"/>
          <w14:ligatures w14:val="standardContextual"/>
        </w:rPr>
      </w:pPr>
      <w:r>
        <w:rPr>
          <w:b/>
          <w:color w:val="000000" w:themeColor="text1"/>
          <w:spacing w:val="20"/>
          <w:kern w:val="2"/>
          <w:szCs w:val="24"/>
          <w14:ligatures w14:val="standardContextual"/>
        </w:rPr>
        <w:t>Projektowane postanowienia</w:t>
      </w:r>
      <w:r w:rsidR="0028323A" w:rsidRPr="009E1754">
        <w:rPr>
          <w:b/>
          <w:color w:val="000000" w:themeColor="text1"/>
          <w:spacing w:val="20"/>
          <w:kern w:val="2"/>
          <w:szCs w:val="24"/>
          <w14:ligatures w14:val="standardContextual"/>
        </w:rPr>
        <w:t xml:space="preserve"> umowy</w:t>
      </w:r>
    </w:p>
    <w:p w14:paraId="07CB40E8" w14:textId="77777777" w:rsidR="009E1754" w:rsidRDefault="009E1754" w:rsidP="009E1754">
      <w:pPr>
        <w:jc w:val="center"/>
        <w:rPr>
          <w:b/>
          <w:szCs w:val="24"/>
        </w:rPr>
      </w:pPr>
      <w:bookmarkStart w:id="0" w:name="_GoBack"/>
      <w:bookmarkEnd w:id="0"/>
    </w:p>
    <w:p w14:paraId="1BB8E7F9" w14:textId="1FA7EA11" w:rsidR="009E1754" w:rsidRPr="009E1754" w:rsidRDefault="009E1754" w:rsidP="009E1754">
      <w:pPr>
        <w:jc w:val="center"/>
        <w:rPr>
          <w:b/>
          <w:szCs w:val="24"/>
        </w:rPr>
      </w:pPr>
      <w:r w:rsidRPr="009E1754">
        <w:rPr>
          <w:b/>
          <w:szCs w:val="24"/>
        </w:rPr>
        <w:t>Umowa nr […]</w:t>
      </w:r>
    </w:p>
    <w:p w14:paraId="56126BA8" w14:textId="77777777" w:rsidR="009E1754" w:rsidRPr="009E1754" w:rsidRDefault="009E1754" w:rsidP="009E1754">
      <w:pPr>
        <w:spacing w:after="0"/>
        <w:jc w:val="center"/>
        <w:rPr>
          <w:rFonts w:asciiTheme="minorHAnsi" w:hAnsiTheme="minorHAnsi" w:cstheme="minorHAnsi"/>
          <w:szCs w:val="24"/>
        </w:rPr>
      </w:pPr>
    </w:p>
    <w:p w14:paraId="12A17602" w14:textId="77777777" w:rsidR="009E1754" w:rsidRPr="009F0878" w:rsidRDefault="009E1754" w:rsidP="009E1754">
      <w:pPr>
        <w:spacing w:before="0" w:after="0" w:line="240" w:lineRule="auto"/>
        <w:rPr>
          <w:szCs w:val="24"/>
        </w:rPr>
      </w:pPr>
      <w:bookmarkStart w:id="1" w:name="bookmark0"/>
      <w:r w:rsidRPr="009F0878">
        <w:rPr>
          <w:szCs w:val="24"/>
        </w:rPr>
        <w:t>Zawarta pomiędzy:</w:t>
      </w:r>
    </w:p>
    <w:p w14:paraId="5738DE47" w14:textId="77777777" w:rsidR="009E1754" w:rsidRPr="009F0878" w:rsidRDefault="009E1754" w:rsidP="009E1754">
      <w:pPr>
        <w:spacing w:before="0" w:after="0" w:line="240" w:lineRule="auto"/>
        <w:rPr>
          <w:szCs w:val="24"/>
        </w:rPr>
      </w:pPr>
      <w:r w:rsidRPr="009F0878">
        <w:rPr>
          <w:szCs w:val="24"/>
        </w:rPr>
        <w:t>Województwem Pomorskim</w:t>
      </w:r>
    </w:p>
    <w:p w14:paraId="3BB4226F" w14:textId="77777777" w:rsidR="009E1754" w:rsidRPr="009F0878" w:rsidRDefault="009E1754" w:rsidP="009E1754">
      <w:pPr>
        <w:spacing w:before="0" w:after="0" w:line="240" w:lineRule="auto"/>
        <w:rPr>
          <w:szCs w:val="24"/>
        </w:rPr>
      </w:pPr>
      <w:r w:rsidRPr="009F0878">
        <w:rPr>
          <w:szCs w:val="24"/>
        </w:rPr>
        <w:t>ul. Okopowa 21/27, 80-810 Gdańsk</w:t>
      </w:r>
      <w:r>
        <w:rPr>
          <w:szCs w:val="24"/>
        </w:rPr>
        <w:t xml:space="preserve">, </w:t>
      </w:r>
      <w:r w:rsidRPr="009F0878">
        <w:rPr>
          <w:szCs w:val="24"/>
        </w:rPr>
        <w:t>NIP:</w:t>
      </w:r>
      <w:r>
        <w:rPr>
          <w:szCs w:val="24"/>
        </w:rPr>
        <w:t xml:space="preserve"> </w:t>
      </w:r>
      <w:r w:rsidRPr="009F0878">
        <w:rPr>
          <w:szCs w:val="24"/>
        </w:rPr>
        <w:t>583-31-63-786</w:t>
      </w:r>
    </w:p>
    <w:p w14:paraId="0899D199" w14:textId="45E1F1BA" w:rsidR="009E1754" w:rsidRPr="009F0878" w:rsidRDefault="009E1754" w:rsidP="009E1754">
      <w:pPr>
        <w:rPr>
          <w:szCs w:val="24"/>
        </w:rPr>
      </w:pPr>
      <w:r w:rsidRPr="009F0878">
        <w:rPr>
          <w:szCs w:val="24"/>
        </w:rPr>
        <w:t>Pomorski</w:t>
      </w:r>
      <w:r>
        <w:rPr>
          <w:szCs w:val="24"/>
        </w:rPr>
        <w:t>m</w:t>
      </w:r>
      <w:r w:rsidRPr="009F0878">
        <w:rPr>
          <w:szCs w:val="24"/>
        </w:rPr>
        <w:t xml:space="preserve"> Zesp</w:t>
      </w:r>
      <w:r>
        <w:rPr>
          <w:szCs w:val="24"/>
        </w:rPr>
        <w:t>ołem</w:t>
      </w:r>
      <w:r w:rsidRPr="009F0878">
        <w:rPr>
          <w:szCs w:val="24"/>
        </w:rPr>
        <w:t xml:space="preserve"> Parków Krajobrazowych, 76-200 Słupsk, ul. Poniatowskiego 4A, </w:t>
      </w:r>
      <w:r w:rsidRPr="009F0878">
        <w:rPr>
          <w:strike/>
          <w:szCs w:val="24"/>
        </w:rPr>
        <w:br/>
      </w:r>
      <w:r w:rsidRPr="009F0878">
        <w:rPr>
          <w:szCs w:val="24"/>
        </w:rPr>
        <w:t xml:space="preserve">zwanym dalej </w:t>
      </w:r>
      <w:r w:rsidRPr="009F0878">
        <w:rPr>
          <w:i/>
          <w:szCs w:val="24"/>
        </w:rPr>
        <w:t>„</w:t>
      </w:r>
      <w:r w:rsidRPr="009F0878">
        <w:rPr>
          <w:bCs/>
          <w:i/>
          <w:szCs w:val="24"/>
        </w:rPr>
        <w:t>Zamawiającym</w:t>
      </w:r>
      <w:r w:rsidRPr="009F0878">
        <w:rPr>
          <w:i/>
          <w:szCs w:val="24"/>
        </w:rPr>
        <w:t>”,</w:t>
      </w:r>
      <w:r w:rsidRPr="009F0878">
        <w:rPr>
          <w:szCs w:val="24"/>
        </w:rPr>
        <w:br/>
        <w:t>reprezentowanym przez:</w:t>
      </w:r>
      <w:r w:rsidRPr="009F0878">
        <w:rPr>
          <w:szCs w:val="24"/>
        </w:rPr>
        <w:br/>
      </w:r>
      <w:r w:rsidRPr="008D6F3F">
        <w:rPr>
          <w:bCs/>
          <w:szCs w:val="24"/>
        </w:rPr>
        <w:t>Dyrektora Zespołu – Bożenę Sikorę</w:t>
      </w:r>
      <w:r w:rsidR="00DD37CF">
        <w:rPr>
          <w:bCs/>
          <w:szCs w:val="24"/>
        </w:rPr>
        <w:t>,</w:t>
      </w:r>
      <w:r w:rsidRPr="009F0878">
        <w:rPr>
          <w:bCs/>
          <w:szCs w:val="24"/>
        </w:rPr>
        <w:br/>
      </w:r>
      <w:r w:rsidRPr="009F0878">
        <w:rPr>
          <w:szCs w:val="24"/>
        </w:rPr>
        <w:t xml:space="preserve">a </w:t>
      </w:r>
    </w:p>
    <w:p w14:paraId="100A82D2" w14:textId="77777777" w:rsidR="009E1754" w:rsidRDefault="009E1754" w:rsidP="009E1754">
      <w:pPr>
        <w:rPr>
          <w:bCs/>
          <w:szCs w:val="24"/>
        </w:rPr>
      </w:pPr>
      <w:r>
        <w:rPr>
          <w:bCs/>
          <w:szCs w:val="24"/>
        </w:rPr>
        <w:t xml:space="preserve">[…], </w:t>
      </w:r>
    </w:p>
    <w:p w14:paraId="7E497A84" w14:textId="0AE423B2" w:rsidR="009E1754" w:rsidRDefault="009E1754" w:rsidP="009E1754">
      <w:pPr>
        <w:rPr>
          <w:bCs/>
          <w:szCs w:val="24"/>
        </w:rPr>
      </w:pPr>
      <w:r>
        <w:rPr>
          <w:bCs/>
          <w:szCs w:val="24"/>
        </w:rPr>
        <w:t>reprezentowany</w:t>
      </w:r>
      <w:r w:rsidR="00DD37CF">
        <w:rPr>
          <w:bCs/>
          <w:szCs w:val="24"/>
        </w:rPr>
        <w:t xml:space="preserve"> (ą)</w:t>
      </w:r>
      <w:r>
        <w:rPr>
          <w:bCs/>
          <w:szCs w:val="24"/>
        </w:rPr>
        <w:t xml:space="preserve"> przez:</w:t>
      </w:r>
    </w:p>
    <w:p w14:paraId="63EE1E0D" w14:textId="77777777" w:rsidR="009E1754" w:rsidRPr="008D6F3F" w:rsidRDefault="009E1754" w:rsidP="009E1754">
      <w:pPr>
        <w:rPr>
          <w:bCs/>
          <w:szCs w:val="24"/>
        </w:rPr>
      </w:pPr>
      <w:r>
        <w:rPr>
          <w:bCs/>
          <w:szCs w:val="24"/>
        </w:rPr>
        <w:t>[…],</w:t>
      </w:r>
    </w:p>
    <w:p w14:paraId="4103BB8E" w14:textId="77777777" w:rsidR="009E1754" w:rsidRPr="009F0878" w:rsidRDefault="009E1754" w:rsidP="009E1754">
      <w:pPr>
        <w:rPr>
          <w:szCs w:val="24"/>
        </w:rPr>
      </w:pPr>
      <w:r w:rsidRPr="00745A19">
        <w:rPr>
          <w:bCs/>
          <w:szCs w:val="24"/>
        </w:rPr>
        <w:t>zwan</w:t>
      </w:r>
      <w:r>
        <w:rPr>
          <w:bCs/>
          <w:szCs w:val="24"/>
        </w:rPr>
        <w:t>ym</w:t>
      </w:r>
      <w:r w:rsidRPr="00745A19">
        <w:rPr>
          <w:bCs/>
          <w:szCs w:val="24"/>
        </w:rPr>
        <w:t xml:space="preserve"> dalej</w:t>
      </w:r>
      <w:r w:rsidRPr="009F0878">
        <w:rPr>
          <w:szCs w:val="24"/>
        </w:rPr>
        <w:t xml:space="preserve"> „</w:t>
      </w:r>
      <w:r w:rsidRPr="009F0878">
        <w:rPr>
          <w:bCs/>
          <w:i/>
          <w:szCs w:val="24"/>
        </w:rPr>
        <w:t>Wykonawcą</w:t>
      </w:r>
      <w:r w:rsidRPr="009F0878">
        <w:rPr>
          <w:szCs w:val="24"/>
        </w:rPr>
        <w:t>”</w:t>
      </w:r>
    </w:p>
    <w:p w14:paraId="473F0077" w14:textId="77777777" w:rsidR="009E1754" w:rsidRPr="009F0878" w:rsidRDefault="009E1754" w:rsidP="009E1754">
      <w:pPr>
        <w:rPr>
          <w:szCs w:val="24"/>
        </w:rPr>
      </w:pPr>
    </w:p>
    <w:p w14:paraId="5701B2D1" w14:textId="77777777" w:rsidR="009E1754" w:rsidRPr="009F0878" w:rsidRDefault="009E1754" w:rsidP="009E1754">
      <w:pPr>
        <w:rPr>
          <w:szCs w:val="24"/>
        </w:rPr>
      </w:pPr>
      <w:r w:rsidRPr="009F0878">
        <w:rPr>
          <w:szCs w:val="24"/>
        </w:rPr>
        <w:t xml:space="preserve">Umowa zawarta zgodnie z art. 2 ust. 1 pkt 1 ustawy z dnia 11 września 2019 r. Prawo zamówień publicznych (Dz. U z </w:t>
      </w:r>
      <w:r w:rsidRPr="00CF28AF">
        <w:rPr>
          <w:szCs w:val="24"/>
        </w:rPr>
        <w:t>2024 r., poz. 1320).</w:t>
      </w:r>
    </w:p>
    <w:p w14:paraId="35A920CB" w14:textId="77777777" w:rsidR="0028323A" w:rsidRPr="00AD2955" w:rsidRDefault="0028323A" w:rsidP="0028323A">
      <w:pPr>
        <w:pStyle w:val="Bodytext20"/>
        <w:shd w:val="clear" w:color="auto" w:fill="auto"/>
        <w:spacing w:before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1"/>
    <w:p w14:paraId="345BCD3C" w14:textId="77777777" w:rsidR="0028323A" w:rsidRPr="00174B86" w:rsidRDefault="0028323A" w:rsidP="006F2B69">
      <w:pPr>
        <w:pStyle w:val="paragraf"/>
      </w:pPr>
      <w:r w:rsidRPr="00174B86">
        <w:t>§ 1</w:t>
      </w:r>
    </w:p>
    <w:p w14:paraId="40DD4732" w14:textId="77777777" w:rsidR="0028323A" w:rsidRPr="00174B86" w:rsidRDefault="0028323A" w:rsidP="006F2B69">
      <w:pPr>
        <w:pStyle w:val="paragraf"/>
      </w:pPr>
      <w:r w:rsidRPr="00174B86">
        <w:t xml:space="preserve">[PRZEDMIOT UMOWY] </w:t>
      </w:r>
    </w:p>
    <w:p w14:paraId="7C48AD3B" w14:textId="02608D50" w:rsidR="0028323A" w:rsidRPr="009E3253" w:rsidRDefault="00D96A20" w:rsidP="00D83D28">
      <w:pPr>
        <w:numPr>
          <w:ilvl w:val="3"/>
          <w:numId w:val="3"/>
        </w:numPr>
      </w:pPr>
      <w:r w:rsidRPr="009E3253">
        <w:t xml:space="preserve">Zamawiający zleca, a </w:t>
      </w:r>
      <w:r w:rsidR="00D83D28" w:rsidRPr="009E3253">
        <w:t>W</w:t>
      </w:r>
      <w:r w:rsidRPr="009E3253">
        <w:t>ykonawca zobowi</w:t>
      </w:r>
      <w:r w:rsidR="00D83D28" w:rsidRPr="009E3253">
        <w:t>ą</w:t>
      </w:r>
      <w:r w:rsidRPr="009E3253">
        <w:t>zuje się</w:t>
      </w:r>
      <w:r w:rsidR="00D83D28" w:rsidRPr="009E3253">
        <w:t xml:space="preserve"> zaprojektować i</w:t>
      </w:r>
      <w:r w:rsidRPr="009E3253">
        <w:t xml:space="preserve"> wykonać </w:t>
      </w:r>
      <w:r w:rsidR="00D83D28" w:rsidRPr="009E3253">
        <w:t>dwa</w:t>
      </w:r>
      <w:r w:rsidR="00DD37CF" w:rsidRPr="009E3253">
        <w:t xml:space="preserve"> </w:t>
      </w:r>
      <w:r w:rsidR="00174B86" w:rsidRPr="009E3253">
        <w:t>model</w:t>
      </w:r>
      <w:r w:rsidR="00D83D28" w:rsidRPr="009E3253">
        <w:t>e</w:t>
      </w:r>
      <w:r w:rsidR="00174B86" w:rsidRPr="009E3253">
        <w:t xml:space="preserve"> wydmy z gatunkami charakterystycznymi</w:t>
      </w:r>
      <w:r w:rsidR="00CC6D48" w:rsidRPr="009E3253">
        <w:t>,</w:t>
      </w:r>
      <w:r w:rsidR="00BF3AD4" w:rsidRPr="009E3253">
        <w:t xml:space="preserve"> </w:t>
      </w:r>
      <w:r w:rsidR="00174B86" w:rsidRPr="009E3253">
        <w:t>finansowan</w:t>
      </w:r>
      <w:r w:rsidR="00D83D28" w:rsidRPr="009E3253">
        <w:t>e</w:t>
      </w:r>
      <w:r w:rsidR="00174B86" w:rsidRPr="009E3253">
        <w:t xml:space="preserve"> </w:t>
      </w:r>
      <w:r w:rsidR="0028323A" w:rsidRPr="009E3253">
        <w:t xml:space="preserve">w ramach projektu LIFE23-NAT-PL-LIFE for </w:t>
      </w:r>
      <w:proofErr w:type="spellStart"/>
      <w:r w:rsidR="0028323A" w:rsidRPr="009E3253">
        <w:t>Dunes</w:t>
      </w:r>
      <w:proofErr w:type="spellEnd"/>
      <w:r w:rsidR="0028323A" w:rsidRPr="009E3253">
        <w:t xml:space="preserve"> PL</w:t>
      </w:r>
      <w:r w:rsidR="00174B86" w:rsidRPr="009E3253">
        <w:t>, dalej zwan</w:t>
      </w:r>
      <w:r w:rsidR="00D83D28" w:rsidRPr="009E3253">
        <w:t>e</w:t>
      </w:r>
      <w:r w:rsidR="00174B86" w:rsidRPr="009E3253">
        <w:t xml:space="preserve"> „makietą”.</w:t>
      </w:r>
    </w:p>
    <w:p w14:paraId="0B2AB848" w14:textId="3C5AD95B" w:rsidR="0028323A" w:rsidRPr="00AD2955" w:rsidRDefault="009E3253" w:rsidP="006F2B69">
      <w:pPr>
        <w:numPr>
          <w:ilvl w:val="3"/>
          <w:numId w:val="3"/>
        </w:numPr>
      </w:pPr>
      <w:r>
        <w:t>P</w:t>
      </w:r>
      <w:r w:rsidR="0028323A" w:rsidRPr="006F2B69">
        <w:t xml:space="preserve">rzedmiot </w:t>
      </w:r>
      <w:r w:rsidR="00CB19E7" w:rsidRPr="006F2B69">
        <w:t xml:space="preserve">zamówienia </w:t>
      </w:r>
      <w:r w:rsidR="0028323A" w:rsidRPr="006F2B69">
        <w:t xml:space="preserve">określony w ust. 1, </w:t>
      </w:r>
      <w:r w:rsidR="00174B86" w:rsidRPr="006F2B69">
        <w:t xml:space="preserve">jest </w:t>
      </w:r>
      <w:r w:rsidR="0028323A" w:rsidRPr="006F2B69">
        <w:t>zgodny</w:t>
      </w:r>
      <w:r>
        <w:t xml:space="preserve"> </w:t>
      </w:r>
      <w:r w:rsidR="0028323A" w:rsidRPr="006F2B69">
        <w:t xml:space="preserve">z opisem przedmiotu zamówienia, stanowiącym </w:t>
      </w:r>
      <w:r w:rsidR="00BF3AD4" w:rsidRPr="006F2B69">
        <w:t>Z</w:t>
      </w:r>
      <w:r w:rsidR="0028323A" w:rsidRPr="006F2B69">
        <w:t xml:space="preserve">ałącznik 1 do Umowy oraz ofertą wykonawcy z dnia ………., stanowiącą </w:t>
      </w:r>
      <w:r w:rsidR="00BF3AD4" w:rsidRPr="006F2B69">
        <w:t xml:space="preserve">Załącznik </w:t>
      </w:r>
      <w:r w:rsidR="0028323A" w:rsidRPr="006F2B69">
        <w:t>2 do Umowy.</w:t>
      </w:r>
    </w:p>
    <w:p w14:paraId="076FA494" w14:textId="04DB7D56" w:rsidR="0028323A" w:rsidRDefault="00CB19E7" w:rsidP="006F2B69">
      <w:pPr>
        <w:numPr>
          <w:ilvl w:val="3"/>
          <w:numId w:val="3"/>
        </w:numPr>
      </w:pPr>
      <w:r w:rsidRPr="006F2B69">
        <w:t>Makieta</w:t>
      </w:r>
      <w:r w:rsidR="0028323A" w:rsidRPr="006F2B69">
        <w:t xml:space="preserve"> </w:t>
      </w:r>
      <w:r w:rsidR="00BF3AD4" w:rsidRPr="006F2B69">
        <w:t xml:space="preserve">powinna być </w:t>
      </w:r>
      <w:r w:rsidR="0028323A" w:rsidRPr="006F2B69">
        <w:t xml:space="preserve">wykonana z materiałów bezpiecznych, dopuszczonych do obrotu </w:t>
      </w:r>
      <w:r w:rsidR="0028323A" w:rsidRPr="006F2B69">
        <w:br/>
        <w:t>i stosowania, fabrycznie nowych, wolnych od wad, pełnowartościowych, w pierwszym gatunku i nie noszących znamion użytkowania, trwałych i odpornych na działanie czasu oraz odpowiednio wypreparowanych, zabezpieczonych i odpornych na działanie czasu traw</w:t>
      </w:r>
      <w:r w:rsidR="000D458B">
        <w:t xml:space="preserve"> dostarczonych przez Zamawiającego</w:t>
      </w:r>
      <w:r w:rsidR="0028323A" w:rsidRPr="006F2B69">
        <w:t>.</w:t>
      </w:r>
    </w:p>
    <w:p w14:paraId="3B0DE1EE" w14:textId="77777777" w:rsidR="00D83D28" w:rsidRPr="00610A1C" w:rsidRDefault="00D83D28" w:rsidP="00D83D28">
      <w:pPr>
        <w:numPr>
          <w:ilvl w:val="3"/>
          <w:numId w:val="3"/>
        </w:numPr>
      </w:pPr>
      <w:r w:rsidRPr="00610A1C">
        <w:t>Przedmiot zamówienia należy dostarczyć do siedziby Parku Krajobrazowego „Mierzeja Wiślana”,</w:t>
      </w:r>
      <w:r>
        <w:t xml:space="preserve"> </w:t>
      </w:r>
      <w:r w:rsidRPr="00610A1C">
        <w:t>ul. Gdańska 2, 82-103 Stegna.</w:t>
      </w:r>
    </w:p>
    <w:p w14:paraId="6EC5F326" w14:textId="77777777" w:rsidR="00D83D28" w:rsidRPr="006F2B69" w:rsidRDefault="00D83D28" w:rsidP="00D83D28">
      <w:pPr>
        <w:ind w:left="0"/>
      </w:pPr>
    </w:p>
    <w:p w14:paraId="1F096D03" w14:textId="77777777" w:rsidR="0028323A" w:rsidRPr="006F2B69" w:rsidRDefault="0028323A" w:rsidP="006F2B69">
      <w:pPr>
        <w:pStyle w:val="paragraf"/>
      </w:pPr>
      <w:r w:rsidRPr="006F2B69">
        <w:lastRenderedPageBreak/>
        <w:t>§ 2</w:t>
      </w:r>
    </w:p>
    <w:p w14:paraId="47A7D00D" w14:textId="77777777" w:rsidR="0028323A" w:rsidRPr="006F2B69" w:rsidRDefault="0028323A" w:rsidP="006F2B69">
      <w:pPr>
        <w:pStyle w:val="paragraf"/>
      </w:pPr>
      <w:r w:rsidRPr="006F2B69">
        <w:t>[OBOWIĄZKI STRON]</w:t>
      </w:r>
    </w:p>
    <w:p w14:paraId="7B015DFF" w14:textId="6FD42023" w:rsidR="00326B79" w:rsidRPr="006F2B69" w:rsidRDefault="00326B79" w:rsidP="006F2B69">
      <w:pPr>
        <w:numPr>
          <w:ilvl w:val="0"/>
          <w:numId w:val="19"/>
        </w:numPr>
      </w:pPr>
      <w:r w:rsidRPr="006F2B69">
        <w:t xml:space="preserve">Wykonawca oświadcza, że posiada stosowne doświadczenie i wiedzę w zakresie objętym przedmiotem umowy. </w:t>
      </w:r>
    </w:p>
    <w:p w14:paraId="7E7FEC94" w14:textId="77777777" w:rsidR="00326B79" w:rsidRPr="006F2B69" w:rsidRDefault="00326B79" w:rsidP="00A01B9C">
      <w:pPr>
        <w:numPr>
          <w:ilvl w:val="0"/>
          <w:numId w:val="19"/>
        </w:numPr>
        <w:spacing w:after="0"/>
      </w:pPr>
      <w:r w:rsidRPr="006F2B69">
        <w:t xml:space="preserve">Wykonawca zobowiązuje się do: </w:t>
      </w:r>
    </w:p>
    <w:p w14:paraId="0CA3EE2B" w14:textId="77777777" w:rsidR="00326B79" w:rsidRPr="006F2B69" w:rsidRDefault="00326B79" w:rsidP="007D7E50">
      <w:pPr>
        <w:pStyle w:val="Akapitzlist"/>
      </w:pPr>
      <w:r w:rsidRPr="006F2B69">
        <w:t xml:space="preserve">ścisłej współpracy z Zamawiającym, </w:t>
      </w:r>
    </w:p>
    <w:p w14:paraId="07F4999A" w14:textId="62293AE8" w:rsidR="00326B79" w:rsidRPr="006F2B69" w:rsidRDefault="00326B79" w:rsidP="007D7E50">
      <w:pPr>
        <w:pStyle w:val="Akapitzlist"/>
      </w:pPr>
      <w:r w:rsidRPr="006F2B69">
        <w:t>przekazania w terminie 2 tygodni od podpisania umowy 2 propozycji wykonania</w:t>
      </w:r>
      <w:r w:rsidR="006F2B69">
        <w:t xml:space="preserve"> </w:t>
      </w:r>
      <w:r w:rsidRPr="006F2B69">
        <w:t xml:space="preserve">makiety, do wyboru jednej przez Zamawiającego. W propozycji powinna znaleźć się informacja o wadze makiety, </w:t>
      </w:r>
      <w:r w:rsidR="000D458B">
        <w:t>użyte</w:t>
      </w:r>
      <w:r w:rsidRPr="006F2B69">
        <w:t xml:space="preserve"> materiał</w:t>
      </w:r>
      <w:r w:rsidR="000D458B">
        <w:t>y</w:t>
      </w:r>
      <w:r w:rsidRPr="006F2B69">
        <w:t xml:space="preserve"> z próbkami, stosowan</w:t>
      </w:r>
      <w:r w:rsidR="000D458B">
        <w:t>e</w:t>
      </w:r>
      <w:r w:rsidRPr="006F2B69">
        <w:t xml:space="preserve"> oznacze</w:t>
      </w:r>
      <w:r w:rsidR="000D458B">
        <w:t>nia</w:t>
      </w:r>
      <w:r w:rsidRPr="006F2B69">
        <w:t>,</w:t>
      </w:r>
    </w:p>
    <w:p w14:paraId="4DB56257" w14:textId="77777777" w:rsidR="00326B79" w:rsidRPr="006F2B69" w:rsidRDefault="00326B79" w:rsidP="007D7E50">
      <w:pPr>
        <w:pStyle w:val="Akapitzlist"/>
      </w:pPr>
      <w:r w:rsidRPr="006F2B69">
        <w:t xml:space="preserve">sporządzenia szkiców wykonawczych i wizualizacji, którą przedstawi do akceptacji Zamawiającego - rozpoczęcie realizacji możliwe będzie tylko i wyłącznie po uzyskaniu akceptacji przez  Zamawiającego, </w:t>
      </w:r>
    </w:p>
    <w:p w14:paraId="428A82B1" w14:textId="77777777" w:rsidR="00326B79" w:rsidRPr="006F2B69" w:rsidRDefault="00326B79" w:rsidP="007D7E50">
      <w:pPr>
        <w:pStyle w:val="Akapitzlist"/>
      </w:pPr>
      <w:r w:rsidRPr="006F2B69">
        <w:t xml:space="preserve">wykonania przedmiotu zamówienia terminowo i zgodnie z obowiązującymi przepisami prawa, normami technicznymi i aktualną wiedzą techniczną Wykonawcy; </w:t>
      </w:r>
    </w:p>
    <w:p w14:paraId="56C48708" w14:textId="77777777" w:rsidR="00326B79" w:rsidRPr="006F2B69" w:rsidRDefault="00326B79" w:rsidP="007D7E50">
      <w:pPr>
        <w:pStyle w:val="Akapitzlist"/>
      </w:pPr>
      <w:r w:rsidRPr="006F2B69">
        <w:t>zapewnienia poprawności merytorycznej oraz wysokiej jakości świadczonych usług;</w:t>
      </w:r>
    </w:p>
    <w:p w14:paraId="4C7D29BA" w14:textId="77777777" w:rsidR="00326B79" w:rsidRPr="006F2B69" w:rsidRDefault="00326B79" w:rsidP="007D7E50">
      <w:pPr>
        <w:pStyle w:val="Akapitzlist"/>
      </w:pPr>
      <w:r w:rsidRPr="006F2B69">
        <w:t xml:space="preserve">każdorazowego przedstawienia postępu prac (fotografie) na wezwanie Zamawiającego, </w:t>
      </w:r>
    </w:p>
    <w:p w14:paraId="78B6AD04" w14:textId="77777777" w:rsidR="00326B79" w:rsidRPr="006F2B69" w:rsidRDefault="00326B79" w:rsidP="007D7E50">
      <w:pPr>
        <w:pStyle w:val="Akapitzlist"/>
      </w:pPr>
      <w:r w:rsidRPr="006F2B69">
        <w:t>niezwłocznego informowania Zamawiającego o ewentualnych problemach, dodatkowych okolicznościach wynikłych w trakcie wykonywania umowy, mogących wpływać na jej przedmiot i termin realizacji.</w:t>
      </w:r>
    </w:p>
    <w:p w14:paraId="13187A9A" w14:textId="77777777" w:rsidR="00326B79" w:rsidRPr="006F2B69" w:rsidRDefault="00326B79" w:rsidP="006F2B69">
      <w:pPr>
        <w:numPr>
          <w:ilvl w:val="0"/>
          <w:numId w:val="19"/>
        </w:numPr>
      </w:pPr>
      <w:r w:rsidRPr="006F2B69">
        <w:t xml:space="preserve">Zamawiający jest zobowiązany do: </w:t>
      </w:r>
    </w:p>
    <w:p w14:paraId="2D241B12" w14:textId="1E8F3110" w:rsidR="00326B79" w:rsidRPr="006F2B69" w:rsidRDefault="00326B79" w:rsidP="007D7E50">
      <w:pPr>
        <w:pStyle w:val="Akapitzlist"/>
        <w:numPr>
          <w:ilvl w:val="0"/>
          <w:numId w:val="20"/>
        </w:numPr>
      </w:pPr>
      <w:r w:rsidRPr="006F2B69">
        <w:t>współpracy z Wykonawcą,</w:t>
      </w:r>
    </w:p>
    <w:p w14:paraId="5D2F530F" w14:textId="68414181" w:rsidR="00326B79" w:rsidRPr="006F2B69" w:rsidRDefault="00326B79" w:rsidP="007D7E50">
      <w:pPr>
        <w:pStyle w:val="Akapitzlist"/>
        <w:numPr>
          <w:ilvl w:val="0"/>
          <w:numId w:val="20"/>
        </w:numPr>
      </w:pPr>
      <w:r w:rsidRPr="006F2B69">
        <w:t>odbioru przedmiotu umowy,</w:t>
      </w:r>
    </w:p>
    <w:p w14:paraId="7B925843" w14:textId="7AEC35CA" w:rsidR="00326B79" w:rsidRPr="006F2B69" w:rsidRDefault="00326B79" w:rsidP="007D7E50">
      <w:pPr>
        <w:pStyle w:val="Akapitzlist"/>
        <w:numPr>
          <w:ilvl w:val="0"/>
          <w:numId w:val="20"/>
        </w:numPr>
      </w:pPr>
      <w:r w:rsidRPr="006F2B69">
        <w:t xml:space="preserve">zapłaty wynagrodzenia na podstawie wystawionej przez Wykonawcę faktury. </w:t>
      </w:r>
    </w:p>
    <w:p w14:paraId="3850FF2C" w14:textId="54BBFC2D" w:rsidR="00326B79" w:rsidRPr="006F2B69" w:rsidRDefault="00326B79" w:rsidP="006F2B69">
      <w:pPr>
        <w:numPr>
          <w:ilvl w:val="0"/>
          <w:numId w:val="19"/>
        </w:numPr>
      </w:pPr>
      <w:r w:rsidRPr="006F2B69">
        <w:t>Zamawiający zastrzega sobie prawo do osobistego wglądu w wykonaną pracę</w:t>
      </w:r>
      <w:r w:rsidR="000D458B">
        <w:br/>
      </w:r>
      <w:r w:rsidRPr="006F2B69">
        <w:t>i wniesienie uwag na każdym z etapów realizacji zamówienia.</w:t>
      </w:r>
    </w:p>
    <w:p w14:paraId="01C93E63" w14:textId="4AC62D67" w:rsidR="0028323A" w:rsidRPr="006F2B69" w:rsidRDefault="0028323A" w:rsidP="006F2B69">
      <w:pPr>
        <w:pStyle w:val="paragraf"/>
      </w:pPr>
      <w:r w:rsidRPr="006F2B69">
        <w:t>§ 3</w:t>
      </w:r>
    </w:p>
    <w:p w14:paraId="206B1224" w14:textId="77777777" w:rsidR="0028323A" w:rsidRPr="006F2B69" w:rsidRDefault="0028323A" w:rsidP="006F2B69">
      <w:pPr>
        <w:pStyle w:val="paragraf"/>
      </w:pPr>
      <w:r w:rsidRPr="006F2B69">
        <w:t>[TERMINY]</w:t>
      </w:r>
    </w:p>
    <w:p w14:paraId="46A3AF12" w14:textId="56FA0401" w:rsidR="0028323A" w:rsidRPr="009E017A" w:rsidRDefault="0028323A" w:rsidP="001209A9">
      <w:pPr>
        <w:rPr>
          <w:b/>
          <w:szCs w:val="24"/>
        </w:rPr>
      </w:pPr>
      <w:r w:rsidRPr="006F2B69">
        <w:rPr>
          <w:szCs w:val="24"/>
        </w:rPr>
        <w:t>Wykonawca zrealizuje i dostarcz</w:t>
      </w:r>
      <w:r w:rsidR="00CB19E7">
        <w:rPr>
          <w:szCs w:val="24"/>
        </w:rPr>
        <w:t>y</w:t>
      </w:r>
      <w:r w:rsidRPr="006F2B69">
        <w:rPr>
          <w:szCs w:val="24"/>
        </w:rPr>
        <w:t xml:space="preserve"> przedmiot zamówienia w terminie</w:t>
      </w:r>
      <w:r w:rsidR="00326B79">
        <w:rPr>
          <w:szCs w:val="24"/>
        </w:rPr>
        <w:t xml:space="preserve"> </w:t>
      </w:r>
      <w:r w:rsidRPr="006F2B69">
        <w:rPr>
          <w:szCs w:val="24"/>
        </w:rPr>
        <w:t>do dnia</w:t>
      </w:r>
      <w:r w:rsidR="00EE2B20">
        <w:rPr>
          <w:szCs w:val="24"/>
        </w:rPr>
        <w:t xml:space="preserve"> </w:t>
      </w:r>
      <w:r w:rsidR="00B559A1" w:rsidRPr="00B559A1">
        <w:rPr>
          <w:b/>
          <w:szCs w:val="24"/>
        </w:rPr>
        <w:t>3</w:t>
      </w:r>
      <w:r w:rsidRPr="009E017A">
        <w:rPr>
          <w:b/>
          <w:szCs w:val="24"/>
        </w:rPr>
        <w:t xml:space="preserve">0 maja 2025 r. </w:t>
      </w:r>
    </w:p>
    <w:p w14:paraId="1CA59068" w14:textId="77777777" w:rsidR="0028323A" w:rsidRPr="006F2B69" w:rsidRDefault="0028323A" w:rsidP="006F2B69">
      <w:pPr>
        <w:pStyle w:val="paragraf"/>
      </w:pPr>
      <w:r w:rsidRPr="006F2B69">
        <w:t>§ 4</w:t>
      </w:r>
    </w:p>
    <w:p w14:paraId="16A1A6AC" w14:textId="77777777" w:rsidR="0028323A" w:rsidRPr="006F2B69" w:rsidRDefault="0028323A" w:rsidP="006F2B69">
      <w:pPr>
        <w:pStyle w:val="paragraf"/>
      </w:pPr>
      <w:r w:rsidRPr="006F2B69">
        <w:t>[WYNAGRODZENIE]</w:t>
      </w:r>
    </w:p>
    <w:p w14:paraId="5283D380" w14:textId="325E5CBB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rPr>
          <w:szCs w:val="24"/>
        </w:rPr>
        <w:t>Za wykonanie</w:t>
      </w:r>
      <w:r w:rsidRPr="00AD2955">
        <w:rPr>
          <w:rFonts w:asciiTheme="minorHAnsi" w:hAnsiTheme="minorHAnsi" w:cstheme="minorHAnsi"/>
        </w:rPr>
        <w:t xml:space="preserve"> </w:t>
      </w:r>
      <w:r w:rsidRPr="006F2B69">
        <w:rPr>
          <w:szCs w:val="24"/>
        </w:rPr>
        <w:t>przedmiotu umowy Wykonawca otrzyma wynagrodzenie w wysokości: …………………….zł brutto (słownie: ……………………………. złotych), w tym należny podatek VAT (23</w:t>
      </w:r>
      <w:r w:rsidR="00CB19E7">
        <w:rPr>
          <w:szCs w:val="24"/>
        </w:rPr>
        <w:t xml:space="preserve"> </w:t>
      </w:r>
      <w:r w:rsidRPr="006F2B69">
        <w:rPr>
          <w:szCs w:val="24"/>
        </w:rPr>
        <w:t>%).</w:t>
      </w:r>
    </w:p>
    <w:p w14:paraId="2655A620" w14:textId="77777777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736BB4">
        <w:rPr>
          <w:szCs w:val="24"/>
        </w:rPr>
        <w:t xml:space="preserve">Strony </w:t>
      </w:r>
      <w:r w:rsidRPr="006F2B69">
        <w:t>postanawiają</w:t>
      </w:r>
      <w:r w:rsidRPr="006F2B69">
        <w:rPr>
          <w:szCs w:val="24"/>
        </w:rPr>
        <w:t xml:space="preserve">, że rozliczenie za wykonanie przedmiotu umowy nastąpi na podstawie prawidłowo wystawionej faktury VAT, obejmującej całość przedmiotu zamówienia. </w:t>
      </w:r>
    </w:p>
    <w:p w14:paraId="4ED86C76" w14:textId="497708A8" w:rsidR="00967F53" w:rsidRPr="00B21E0A" w:rsidRDefault="00B21E0A" w:rsidP="00B21E0A">
      <w:pPr>
        <w:numPr>
          <w:ilvl w:val="0"/>
          <w:numId w:val="16"/>
        </w:numPr>
        <w:rPr>
          <w:szCs w:val="24"/>
        </w:rPr>
      </w:pPr>
      <w:r w:rsidRPr="00B21E0A">
        <w:rPr>
          <w:szCs w:val="24"/>
        </w:rPr>
        <w:lastRenderedPageBreak/>
        <w:t xml:space="preserve">Wynagrodzenie będzie płatne przelewem na konto Wykonawcy zamieszczone na fakturze, widniejące na białej liście podatników VAT, w terminie 21 dni od daty </w:t>
      </w:r>
      <w:r w:rsidR="00106DB9">
        <w:rPr>
          <w:szCs w:val="24"/>
        </w:rPr>
        <w:t xml:space="preserve">jej </w:t>
      </w:r>
      <w:r w:rsidRPr="00B21E0A">
        <w:rPr>
          <w:szCs w:val="24"/>
        </w:rPr>
        <w:t>otrzymania przez Zamawiającego</w:t>
      </w:r>
      <w:r w:rsidR="00967F53" w:rsidRPr="00B21E0A">
        <w:rPr>
          <w:szCs w:val="24"/>
        </w:rPr>
        <w:t xml:space="preserve"> oraz po podpisaniu protokołu zdawczo-odbiorczego potwierdzającego prawidłowe wykonanie zamówienia.</w:t>
      </w:r>
    </w:p>
    <w:p w14:paraId="09E0175D" w14:textId="1838F870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rPr>
          <w:szCs w:val="24"/>
        </w:rPr>
        <w:t>Wynagrodzenie Wykonawcy obejmuje wszelkie koszty związane z realizacją przedmiotu umowy, w tym w szczególności koszty</w:t>
      </w:r>
      <w:r w:rsidR="00B21E0A">
        <w:rPr>
          <w:szCs w:val="24"/>
        </w:rPr>
        <w:t>:</w:t>
      </w:r>
      <w:r w:rsidRPr="006F2B69">
        <w:rPr>
          <w:szCs w:val="24"/>
        </w:rPr>
        <w:t xml:space="preserve"> dostawy, rozładunek, wniesienie, podatek od towarów i usług, upusty, rabaty, koszty transportu do siedziby Zamawiającego oraz gwarancji.</w:t>
      </w:r>
    </w:p>
    <w:p w14:paraId="74ECFB56" w14:textId="77777777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rPr>
          <w:szCs w:val="24"/>
        </w:rPr>
        <w:t>Wynagrodzenie określone w ust. 1 zaspokaja wszelkie roszczenia Wykonawcy z tytułu wykonania przedmiotu Umowy.</w:t>
      </w:r>
    </w:p>
    <w:p w14:paraId="4273070E" w14:textId="77777777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rPr>
          <w:szCs w:val="24"/>
        </w:rPr>
        <w:t xml:space="preserve">Za datę płatności strony uznają dzień obciążenia rachunku bankowego Zamawiającego. </w:t>
      </w:r>
    </w:p>
    <w:p w14:paraId="51E284D1" w14:textId="77777777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rPr>
          <w:szCs w:val="24"/>
        </w:rPr>
        <w:t>Faktura powinna zawierać następujące dane:</w:t>
      </w:r>
    </w:p>
    <w:p w14:paraId="7A0E32DE" w14:textId="05E6B9C1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b/>
          <w:szCs w:val="24"/>
        </w:rPr>
      </w:pPr>
      <w:r w:rsidRPr="006F2B69">
        <w:rPr>
          <w:b/>
          <w:szCs w:val="24"/>
        </w:rPr>
        <w:t>Nabywca:</w:t>
      </w:r>
    </w:p>
    <w:p w14:paraId="0DC272E6" w14:textId="49D50161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 xml:space="preserve">Województwo Pomorskie </w:t>
      </w:r>
    </w:p>
    <w:p w14:paraId="77BEABF5" w14:textId="0BA2CBFF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>NIP: 583-31-63-786</w:t>
      </w:r>
    </w:p>
    <w:p w14:paraId="68D7BE01" w14:textId="7F789C5F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>ul. Okopowa 21/27</w:t>
      </w:r>
    </w:p>
    <w:p w14:paraId="37A10AB3" w14:textId="5113E531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>80-810 Gdańsk</w:t>
      </w:r>
    </w:p>
    <w:p w14:paraId="382442CE" w14:textId="034C6C3C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b/>
          <w:szCs w:val="24"/>
        </w:rPr>
      </w:pPr>
      <w:r w:rsidRPr="006F2B69">
        <w:rPr>
          <w:b/>
          <w:szCs w:val="24"/>
        </w:rPr>
        <w:t>Odbiorca:</w:t>
      </w:r>
    </w:p>
    <w:p w14:paraId="6223A124" w14:textId="25E0EEB3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>Pomorski Zespół Parków Krajobrazowych</w:t>
      </w:r>
    </w:p>
    <w:p w14:paraId="0BE9C6C9" w14:textId="413205A6" w:rsidR="0028323A" w:rsidRPr="006F2B69" w:rsidRDefault="0028323A" w:rsidP="00106DB9">
      <w:pPr>
        <w:tabs>
          <w:tab w:val="left" w:pos="426"/>
          <w:tab w:val="left" w:pos="567"/>
        </w:tabs>
        <w:spacing w:before="0" w:after="0"/>
        <w:ind w:left="426"/>
        <w:contextualSpacing w:val="0"/>
        <w:jc w:val="both"/>
        <w:outlineLvl w:val="9"/>
        <w:rPr>
          <w:szCs w:val="24"/>
        </w:rPr>
      </w:pPr>
      <w:r w:rsidRPr="006F2B69">
        <w:rPr>
          <w:szCs w:val="24"/>
        </w:rPr>
        <w:t>ul. Poniatowskiego 4 A, 76-200 Słupsk.</w:t>
      </w:r>
    </w:p>
    <w:p w14:paraId="014C9189" w14:textId="77777777" w:rsidR="0028323A" w:rsidRPr="006F2B69" w:rsidRDefault="0028323A" w:rsidP="006F2B69">
      <w:pPr>
        <w:numPr>
          <w:ilvl w:val="0"/>
          <w:numId w:val="16"/>
        </w:numPr>
        <w:rPr>
          <w:szCs w:val="24"/>
        </w:rPr>
      </w:pPr>
      <w:r w:rsidRPr="006F2B69">
        <w:t xml:space="preserve">Faktura winna być </w:t>
      </w:r>
      <w:r w:rsidRPr="006F2B69">
        <w:rPr>
          <w:szCs w:val="24"/>
        </w:rPr>
        <w:t>dostarczona na adres: Park Krajobrazowy „Mierzeja Wiślana”,</w:t>
      </w:r>
    </w:p>
    <w:p w14:paraId="7177EC97" w14:textId="77777777" w:rsidR="0028323A" w:rsidRPr="006F2B69" w:rsidRDefault="0028323A" w:rsidP="006F2B69">
      <w:pPr>
        <w:ind w:left="360"/>
        <w:rPr>
          <w:szCs w:val="24"/>
        </w:rPr>
      </w:pPr>
      <w:r w:rsidRPr="006F2B69">
        <w:rPr>
          <w:szCs w:val="24"/>
        </w:rPr>
        <w:t>ul. Gdańska 2, 82-103 Stegna.</w:t>
      </w:r>
    </w:p>
    <w:p w14:paraId="20BC4310" w14:textId="38EF3365" w:rsidR="0028323A" w:rsidRDefault="0028323A" w:rsidP="006F2B69">
      <w:pPr>
        <w:numPr>
          <w:ilvl w:val="0"/>
          <w:numId w:val="16"/>
        </w:numPr>
      </w:pPr>
      <w:r w:rsidRPr="006F2B69">
        <w:rPr>
          <w:szCs w:val="24"/>
        </w:rPr>
        <w:t>Wykonawca nie może bez zgody Zamawiającego, wyrażonej na piśmie, przenosić wierzytelności wynikających</w:t>
      </w:r>
      <w:r w:rsidRPr="004133C7">
        <w:t xml:space="preserve"> z niniejszej umowy na osoby trzecie.</w:t>
      </w:r>
    </w:p>
    <w:p w14:paraId="64D7A41B" w14:textId="77777777" w:rsidR="0028323A" w:rsidRPr="006F2B69" w:rsidRDefault="0028323A" w:rsidP="006F2B69">
      <w:pPr>
        <w:pStyle w:val="paragraf"/>
      </w:pPr>
      <w:r w:rsidRPr="006F2B69">
        <w:t>§ 5</w:t>
      </w:r>
    </w:p>
    <w:p w14:paraId="3FBF7D3F" w14:textId="687DF83C" w:rsidR="0028323A" w:rsidRPr="006F2B69" w:rsidRDefault="0028323A" w:rsidP="006F2B69">
      <w:pPr>
        <w:pStyle w:val="paragraf"/>
      </w:pPr>
      <w:r w:rsidRPr="006F2B69">
        <w:t>[SPOSÓB REALIZACJI PRZEDMIOTU UMOWY]</w:t>
      </w:r>
    </w:p>
    <w:p w14:paraId="3034A0C5" w14:textId="77777777" w:rsidR="0028323A" w:rsidRPr="006F2B69" w:rsidRDefault="0028323A" w:rsidP="006F2B69">
      <w:pPr>
        <w:numPr>
          <w:ilvl w:val="0"/>
          <w:numId w:val="17"/>
        </w:numPr>
        <w:rPr>
          <w:szCs w:val="24"/>
        </w:rPr>
      </w:pPr>
      <w:r w:rsidRPr="006F2B69">
        <w:rPr>
          <w:szCs w:val="24"/>
        </w:rPr>
        <w:t>Wykonawca zobowiązany jest do ustalenia z Zamawiającym konkretnego terminu dostawy przedmiotu umowy.</w:t>
      </w:r>
    </w:p>
    <w:p w14:paraId="6E0878F6" w14:textId="77777777" w:rsidR="0028323A" w:rsidRPr="006F2B69" w:rsidRDefault="0028323A" w:rsidP="006F2B69">
      <w:pPr>
        <w:numPr>
          <w:ilvl w:val="0"/>
          <w:numId w:val="17"/>
        </w:numPr>
        <w:rPr>
          <w:szCs w:val="24"/>
        </w:rPr>
      </w:pPr>
      <w:r w:rsidRPr="006F2B69">
        <w:rPr>
          <w:szCs w:val="24"/>
        </w:rPr>
        <w:t>Odbiór przedmiotu umowy zostanie dokonany przez Zamawiającego poprzez podpisanie protokołu odbioru. Odbiór uzależniony jest od dostarczenia przedmiotu umowy zgodnego z wymaganiami Zamawiającego [w szczególności bez wad].</w:t>
      </w:r>
    </w:p>
    <w:p w14:paraId="56155593" w14:textId="4AE20969" w:rsidR="0028323A" w:rsidRPr="006F2B69" w:rsidRDefault="0028323A" w:rsidP="006F2B69">
      <w:pPr>
        <w:numPr>
          <w:ilvl w:val="0"/>
          <w:numId w:val="17"/>
        </w:numPr>
        <w:rPr>
          <w:szCs w:val="24"/>
        </w:rPr>
      </w:pPr>
      <w:r w:rsidRPr="006F2B69">
        <w:rPr>
          <w:szCs w:val="24"/>
        </w:rPr>
        <w:t xml:space="preserve">W razie stwierdzenia wad czynności odbiorowe przerywa się. Zamawiający wskaże Wykonawcy wady i wyznaczy mu termin, nie dłuższy niż 14 dni na ich usunięcie. </w:t>
      </w:r>
      <w:r w:rsidR="009E017A">
        <w:rPr>
          <w:szCs w:val="24"/>
        </w:rPr>
        <w:br/>
      </w:r>
      <w:r w:rsidRPr="006F2B69">
        <w:rPr>
          <w:szCs w:val="24"/>
        </w:rPr>
        <w:t>Po usunięciu przez Wykonawcę wad</w:t>
      </w:r>
      <w:r w:rsidR="009E017A">
        <w:rPr>
          <w:szCs w:val="24"/>
        </w:rPr>
        <w:t>,</w:t>
      </w:r>
      <w:r w:rsidRPr="006F2B69">
        <w:rPr>
          <w:szCs w:val="24"/>
        </w:rPr>
        <w:t xml:space="preserve"> Strony przystąpią do kontynuowania odbioru zgodnie z ust 2.</w:t>
      </w:r>
    </w:p>
    <w:p w14:paraId="0B80CAF0" w14:textId="52CBA964" w:rsidR="0028323A" w:rsidRPr="006F2B69" w:rsidRDefault="0028323A" w:rsidP="006F2B69">
      <w:pPr>
        <w:numPr>
          <w:ilvl w:val="0"/>
          <w:numId w:val="17"/>
        </w:numPr>
        <w:rPr>
          <w:szCs w:val="24"/>
        </w:rPr>
      </w:pPr>
      <w:r w:rsidRPr="006F2B69">
        <w:rPr>
          <w:szCs w:val="24"/>
        </w:rPr>
        <w:t>W przypadku wykonania przedmiotu umowy nieodpowiedniej jakości i niezgodnej</w:t>
      </w:r>
      <w:r w:rsidR="009E017A">
        <w:rPr>
          <w:szCs w:val="24"/>
        </w:rPr>
        <w:br/>
      </w:r>
      <w:r w:rsidRPr="006F2B69">
        <w:rPr>
          <w:szCs w:val="24"/>
        </w:rPr>
        <w:t xml:space="preserve">z opisem przedmiotu zamówienia, Wykonawca na żądanie Zamawiającego, zobowiązany jest wymienić zakwestionowane </w:t>
      </w:r>
      <w:r w:rsidR="009E017A">
        <w:rPr>
          <w:szCs w:val="24"/>
        </w:rPr>
        <w:t>elementy makiety</w:t>
      </w:r>
      <w:r w:rsidRPr="006F2B69">
        <w:rPr>
          <w:szCs w:val="24"/>
        </w:rPr>
        <w:t xml:space="preserve"> w terminie 7 dni.</w:t>
      </w:r>
    </w:p>
    <w:p w14:paraId="66F60731" w14:textId="77777777" w:rsidR="0028323A" w:rsidRPr="006F2B69" w:rsidRDefault="0028323A" w:rsidP="006F2B69">
      <w:pPr>
        <w:numPr>
          <w:ilvl w:val="0"/>
          <w:numId w:val="17"/>
        </w:numPr>
        <w:rPr>
          <w:szCs w:val="24"/>
        </w:rPr>
      </w:pPr>
      <w:r w:rsidRPr="006F2B69">
        <w:rPr>
          <w:szCs w:val="24"/>
        </w:rPr>
        <w:t>Zapewnienie narzędzi i materiałów niezbędnych do realizacji przedmiotu umowy należy do Wykonawcy.</w:t>
      </w:r>
    </w:p>
    <w:p w14:paraId="077ED0E0" w14:textId="4E56F242" w:rsidR="0028323A" w:rsidRPr="008D06B1" w:rsidRDefault="0028323A" w:rsidP="006F2B69">
      <w:pPr>
        <w:numPr>
          <w:ilvl w:val="0"/>
          <w:numId w:val="17"/>
        </w:numPr>
        <w:rPr>
          <w:rFonts w:cstheme="minorHAnsi"/>
        </w:rPr>
      </w:pPr>
      <w:r w:rsidRPr="006F2B69">
        <w:rPr>
          <w:szCs w:val="24"/>
        </w:rPr>
        <w:lastRenderedPageBreak/>
        <w:t>Wykonanie i dostawę przedmiotu umowy uznaje się za kompletne w przypadku zrealizowania</w:t>
      </w:r>
      <w:r w:rsidRPr="006F2B69">
        <w:rPr>
          <w:rFonts w:cstheme="minorHAnsi"/>
          <w:color w:val="000000"/>
        </w:rPr>
        <w:t xml:space="preserve"> przedmiotu </w:t>
      </w:r>
      <w:r w:rsidRPr="008D06B1">
        <w:rPr>
          <w:rFonts w:cstheme="minorHAnsi"/>
        </w:rPr>
        <w:t>umowy bez zastrzeżeń</w:t>
      </w:r>
      <w:r w:rsidR="009E017A" w:rsidRPr="008D06B1">
        <w:rPr>
          <w:rFonts w:cstheme="minorHAnsi"/>
        </w:rPr>
        <w:t>, po</w:t>
      </w:r>
      <w:r w:rsidRPr="008D06B1">
        <w:rPr>
          <w:rFonts w:cstheme="minorHAnsi"/>
        </w:rPr>
        <w:t xml:space="preserve"> dostarczenia faktury.</w:t>
      </w:r>
    </w:p>
    <w:p w14:paraId="271FCE55" w14:textId="240AAFE9" w:rsidR="0028323A" w:rsidRPr="008D06B1" w:rsidRDefault="0028323A" w:rsidP="006F2B69">
      <w:pPr>
        <w:numPr>
          <w:ilvl w:val="0"/>
          <w:numId w:val="17"/>
        </w:numPr>
      </w:pPr>
      <w:r w:rsidRPr="008D06B1">
        <w:t xml:space="preserve">Wykonawcę </w:t>
      </w:r>
      <w:r w:rsidRPr="008D06B1">
        <w:rPr>
          <w:szCs w:val="24"/>
        </w:rPr>
        <w:t>obciążać</w:t>
      </w:r>
      <w:r w:rsidRPr="008D06B1">
        <w:t xml:space="preserve"> będą wszelkie koszty związane z wykonaniem czynności, o których mowa w ust. 1 – 7, w tym poniesione koszty wydania </w:t>
      </w:r>
      <w:r w:rsidR="008D06B1" w:rsidRPr="008D06B1">
        <w:t>makiety</w:t>
      </w:r>
      <w:r w:rsidRPr="008D06B1">
        <w:t>, w szczególności ewentualne koszty opakowania, koszty transportu i wniesienia. W razie wątpliwości przyjmuje się, iż wyżej wskazane koszty zawarte są w wynagrodzeniu Wykonawcy,</w:t>
      </w:r>
      <w:r w:rsidR="008D06B1" w:rsidRPr="008D06B1">
        <w:br/>
      </w:r>
      <w:r w:rsidRPr="008D06B1">
        <w:t>o którym mowa w § 4 ust. 1.</w:t>
      </w:r>
    </w:p>
    <w:p w14:paraId="24AFA18D" w14:textId="77777777" w:rsidR="0028323A" w:rsidRPr="006F2B69" w:rsidRDefault="0028323A" w:rsidP="006F2B69">
      <w:pPr>
        <w:pStyle w:val="paragraf"/>
      </w:pPr>
      <w:r w:rsidRPr="006F2B69">
        <w:t>§ 6</w:t>
      </w:r>
    </w:p>
    <w:p w14:paraId="00D57239" w14:textId="77777777" w:rsidR="0028323A" w:rsidRPr="006F2B69" w:rsidRDefault="0028323A" w:rsidP="006F2B69">
      <w:pPr>
        <w:pStyle w:val="paragraf"/>
      </w:pPr>
      <w:r w:rsidRPr="006F2B69">
        <w:t>[GWARANCJA I RĘKOJMIA]</w:t>
      </w:r>
    </w:p>
    <w:p w14:paraId="178B9993" w14:textId="76D851E2" w:rsidR="0028323A" w:rsidRPr="006F2B69" w:rsidRDefault="0028323A" w:rsidP="006F2B69">
      <w:pPr>
        <w:numPr>
          <w:ilvl w:val="0"/>
          <w:numId w:val="18"/>
        </w:numPr>
        <w:rPr>
          <w:szCs w:val="24"/>
        </w:rPr>
      </w:pPr>
      <w:r w:rsidRPr="006F2B69">
        <w:rPr>
          <w:szCs w:val="24"/>
        </w:rPr>
        <w:t xml:space="preserve">Wykonawca udziela na przedmiot umowy gwarancji na okres </w:t>
      </w:r>
      <w:r w:rsidR="00736BB4">
        <w:rPr>
          <w:szCs w:val="24"/>
        </w:rPr>
        <w:t>[…]</w:t>
      </w:r>
      <w:r w:rsidR="00736BB4" w:rsidRPr="006F2B69">
        <w:rPr>
          <w:szCs w:val="24"/>
        </w:rPr>
        <w:t xml:space="preserve"> </w:t>
      </w:r>
      <w:r w:rsidRPr="006F2B69">
        <w:rPr>
          <w:szCs w:val="24"/>
        </w:rPr>
        <w:t>miesięcy.</w:t>
      </w:r>
    </w:p>
    <w:p w14:paraId="618F5DF7" w14:textId="77777777" w:rsidR="0028323A" w:rsidRPr="006F2B69" w:rsidRDefault="0028323A" w:rsidP="006F2B69">
      <w:pPr>
        <w:numPr>
          <w:ilvl w:val="0"/>
          <w:numId w:val="18"/>
        </w:numPr>
        <w:rPr>
          <w:szCs w:val="24"/>
        </w:rPr>
      </w:pPr>
      <w:r w:rsidRPr="006F2B69">
        <w:rPr>
          <w:szCs w:val="24"/>
        </w:rPr>
        <w:t>Okres gwarancji i rękojmi rozpoczyna bieg od protokolarnego odbioru bez zastrzeżeń przedmiotu umowy.</w:t>
      </w:r>
    </w:p>
    <w:p w14:paraId="5414AF99" w14:textId="08DC9B3D" w:rsidR="0028323A" w:rsidRPr="006F2B69" w:rsidRDefault="0028323A" w:rsidP="006F2B69">
      <w:pPr>
        <w:numPr>
          <w:ilvl w:val="0"/>
          <w:numId w:val="18"/>
        </w:numPr>
        <w:rPr>
          <w:szCs w:val="24"/>
        </w:rPr>
      </w:pPr>
      <w:r w:rsidRPr="006F2B69">
        <w:rPr>
          <w:szCs w:val="24"/>
        </w:rPr>
        <w:t>W okresie gwarancji Wykonawca zobowiązuje się do bezpłatnego usunięcia wad i usterek w terminie uzgodnionym z Zamawiającym, uwzględniającym rodzaj i rozmiar usterki,</w:t>
      </w:r>
      <w:r w:rsidR="00E244C5">
        <w:rPr>
          <w:szCs w:val="24"/>
        </w:rPr>
        <w:br/>
      </w:r>
      <w:r w:rsidRPr="006F2B69">
        <w:rPr>
          <w:szCs w:val="24"/>
        </w:rPr>
        <w:t>w każdym wypadku jednak nie dłuższym niż 14 dni kalendarzowych licząc od daty pisemnego powiadomienia przez Zamawiającego. Okres gwarancji zostanie przedłużony o czas naprawy.</w:t>
      </w:r>
    </w:p>
    <w:p w14:paraId="38A16117" w14:textId="1ED9118C" w:rsidR="0028323A" w:rsidRPr="00AD2955" w:rsidRDefault="0028323A" w:rsidP="006F2B69">
      <w:pPr>
        <w:numPr>
          <w:ilvl w:val="0"/>
          <w:numId w:val="18"/>
        </w:numPr>
      </w:pPr>
      <w:r w:rsidRPr="006F2B69">
        <w:rPr>
          <w:szCs w:val="24"/>
        </w:rPr>
        <w:t>Jeżeli usunięcie wady nie będzie – mimo dochowania najwyższej staranności ze strony Wykonawcy -</w:t>
      </w:r>
      <w:r w:rsidR="00736BB4">
        <w:rPr>
          <w:szCs w:val="24"/>
        </w:rPr>
        <w:t xml:space="preserve"> </w:t>
      </w:r>
      <w:r w:rsidRPr="006F2B69">
        <w:rPr>
          <w:szCs w:val="24"/>
        </w:rPr>
        <w:t>możliwe we wskazanym terminie, Wykonawca wystąpi z wnioskiem do Zamawiającego o jego przedłużenie z podaniem przyczyn zmiany tego terminu. Przedłużenie</w:t>
      </w:r>
      <w:r w:rsidRPr="00AD2955">
        <w:t xml:space="preserve"> terminu na usunięcie wady wymaga pisemnej decyzji Zamawiającego. Niezależnie od ewentualnego przedłużenia terminu Wykonawca w każdym wypadku dołoży najwyższej staranności, aby usunąć wady w możliwie najkrótszym terminie. </w:t>
      </w:r>
    </w:p>
    <w:p w14:paraId="22168766" w14:textId="77777777" w:rsidR="0028323A" w:rsidRPr="00AD2955" w:rsidRDefault="0028323A" w:rsidP="006F2B69">
      <w:pPr>
        <w:numPr>
          <w:ilvl w:val="0"/>
          <w:numId w:val="8"/>
        </w:numPr>
      </w:pPr>
      <w:r w:rsidRPr="00AD2955">
        <w:t>Jeżeli Wykonawca nie usunie wad w terminie wyznaczonym przez Zamawiającego na ich usunięcie, to Zamawiający może zlecić usunięcie wad podmiotowi trzeciemu na koszt Wykonawcy.</w:t>
      </w:r>
    </w:p>
    <w:p w14:paraId="555517F0" w14:textId="77777777" w:rsidR="0028323A" w:rsidRPr="00AD2955" w:rsidRDefault="0028323A" w:rsidP="006F2B69">
      <w:pPr>
        <w:numPr>
          <w:ilvl w:val="0"/>
          <w:numId w:val="8"/>
        </w:numPr>
      </w:pPr>
      <w:r w:rsidRPr="00AD2955">
        <w:t>Wykonawca odpowiada za wady w wykonaniu przedmiotu umowy również po okresie rękojmi i gwarancji, jeżeli Zamawiający zawiadomi Wykonawcę o wadzie przed upływem okresu rękojmi i gwarancji.</w:t>
      </w:r>
    </w:p>
    <w:p w14:paraId="38DB74B6" w14:textId="77777777" w:rsidR="0028323A" w:rsidRPr="006F2B69" w:rsidRDefault="0028323A" w:rsidP="006F2B69">
      <w:pPr>
        <w:pStyle w:val="paragraf"/>
      </w:pPr>
      <w:bookmarkStart w:id="2" w:name="_Hlk120796152"/>
      <w:r w:rsidRPr="006F2B69">
        <w:t>§ 7</w:t>
      </w:r>
    </w:p>
    <w:bookmarkEnd w:id="2"/>
    <w:p w14:paraId="56193DA9" w14:textId="77777777" w:rsidR="0028323A" w:rsidRPr="006F2B69" w:rsidRDefault="0028323A" w:rsidP="006F2B69">
      <w:pPr>
        <w:pStyle w:val="paragraf"/>
      </w:pPr>
      <w:r w:rsidRPr="006F2B69">
        <w:t>[PRZEDSTAWICIELE STRON I OSOBY REALIZUJĄCE PRZEDMIOT UMOWY]</w:t>
      </w:r>
    </w:p>
    <w:p w14:paraId="215F6A8B" w14:textId="77777777" w:rsidR="0028323A" w:rsidRPr="006F2B69" w:rsidRDefault="0028323A" w:rsidP="006F2B69">
      <w:pPr>
        <w:numPr>
          <w:ilvl w:val="0"/>
          <w:numId w:val="11"/>
        </w:numPr>
      </w:pPr>
      <w:r w:rsidRPr="006F2B69">
        <w:t>Przedstawicielem Zamawiającego przy realizacji przedmiotu umowy będzie:</w:t>
      </w:r>
    </w:p>
    <w:p w14:paraId="64870A6B" w14:textId="77777777" w:rsidR="0028323A" w:rsidRPr="006F2B69" w:rsidRDefault="0028323A" w:rsidP="006F2B69">
      <w:r w:rsidRPr="006F2B69">
        <w:t>.............................................................................................................................</w:t>
      </w:r>
    </w:p>
    <w:p w14:paraId="2BA7A65B" w14:textId="77777777" w:rsidR="0028323A" w:rsidRPr="006F2B69" w:rsidRDefault="0028323A" w:rsidP="006F2B69">
      <w:r w:rsidRPr="006F2B69">
        <w:t>(imię, nazwisko, nr tel., e-mail)</w:t>
      </w:r>
    </w:p>
    <w:p w14:paraId="59A5B1B8" w14:textId="77777777" w:rsidR="0028323A" w:rsidRPr="006F2B69" w:rsidRDefault="0028323A" w:rsidP="006F2B69">
      <w:pPr>
        <w:numPr>
          <w:ilvl w:val="0"/>
          <w:numId w:val="11"/>
        </w:numPr>
      </w:pPr>
      <w:r w:rsidRPr="006F2B69">
        <w:t>Przedstawicielem Wykonawcy przy realizacji przedmiotu umowy będzie:</w:t>
      </w:r>
    </w:p>
    <w:p w14:paraId="449FD6AE" w14:textId="77777777" w:rsidR="0028323A" w:rsidRPr="006F2B69" w:rsidRDefault="0028323A" w:rsidP="006F2B69">
      <w:pPr>
        <w:ind w:left="360"/>
      </w:pPr>
      <w:r w:rsidRPr="006F2B69">
        <w:t>.............................................................................................................................</w:t>
      </w:r>
    </w:p>
    <w:p w14:paraId="42FBAE32" w14:textId="65D61A5C" w:rsidR="0028323A" w:rsidRPr="006F2B69" w:rsidRDefault="0028323A" w:rsidP="006F2B69">
      <w:pPr>
        <w:ind w:left="360"/>
      </w:pPr>
      <w:r w:rsidRPr="006F2B69">
        <w:t>(imię, nazwisko, nr tel., e-mail)</w:t>
      </w:r>
    </w:p>
    <w:p w14:paraId="4C569DF6" w14:textId="77777777" w:rsidR="0028323A" w:rsidRPr="006F2B69" w:rsidRDefault="0028323A" w:rsidP="006F2B69">
      <w:pPr>
        <w:numPr>
          <w:ilvl w:val="0"/>
          <w:numId w:val="11"/>
        </w:numPr>
        <w:spacing w:before="0" w:after="200"/>
        <w:jc w:val="both"/>
        <w:outlineLvl w:val="9"/>
        <w:rPr>
          <w:rFonts w:eastAsia="TimesNewRoman" w:cstheme="minorHAnsi"/>
          <w:color w:val="000000"/>
        </w:rPr>
      </w:pPr>
      <w:r w:rsidRPr="006F2B69">
        <w:rPr>
          <w:rFonts w:eastAsia="TimesNewRoman" w:cstheme="minorHAnsi"/>
          <w:color w:val="000000"/>
        </w:rPr>
        <w:t>Koszty współpracy oraz ryzyko i pełną odpowiedzialność za podjęte działania lub zaniechanie osób nadzorujących i współpracujących z Wykonawcą ponosi Wykonawca.</w:t>
      </w:r>
    </w:p>
    <w:p w14:paraId="31F6D27D" w14:textId="77777777" w:rsidR="0028323A" w:rsidRPr="006F2B69" w:rsidRDefault="0028323A" w:rsidP="006F2B69">
      <w:pPr>
        <w:numPr>
          <w:ilvl w:val="0"/>
          <w:numId w:val="11"/>
        </w:numPr>
        <w:spacing w:before="0" w:after="200"/>
        <w:jc w:val="both"/>
        <w:outlineLvl w:val="9"/>
        <w:rPr>
          <w:rFonts w:eastAsia="TimesNewRoman" w:cstheme="minorHAnsi"/>
          <w:color w:val="000000"/>
        </w:rPr>
      </w:pPr>
      <w:r w:rsidRPr="006F2B69">
        <w:rPr>
          <w:rFonts w:eastAsia="TimesNewRoman" w:cstheme="minorHAnsi"/>
          <w:color w:val="000000"/>
        </w:rPr>
        <w:lastRenderedPageBreak/>
        <w:t>Strony zobowiązują się do wzajemnego informowania się o zmianach danych kontaktowych, teleadresowych oraz innych istotnych zmianach, mogących mieć wpływ na prawidłowy przebieg realizacji umowy.</w:t>
      </w:r>
    </w:p>
    <w:p w14:paraId="64F5E35E" w14:textId="77777777" w:rsidR="0028323A" w:rsidRPr="006F2B69" w:rsidRDefault="0028323A" w:rsidP="006F2B69">
      <w:pPr>
        <w:numPr>
          <w:ilvl w:val="0"/>
          <w:numId w:val="11"/>
        </w:numPr>
        <w:spacing w:before="0" w:after="200"/>
        <w:jc w:val="both"/>
        <w:outlineLvl w:val="9"/>
        <w:rPr>
          <w:rFonts w:eastAsia="TimesNewRoman" w:cstheme="minorHAnsi"/>
          <w:color w:val="000000"/>
        </w:rPr>
      </w:pPr>
      <w:r w:rsidRPr="006F2B69">
        <w:rPr>
          <w:rFonts w:eastAsia="TimesNewRoman" w:cstheme="minorHAnsi"/>
          <w:color w:val="000000"/>
        </w:rPr>
        <w:t>Komunikacja między stronami następować będzie drogą elektroniczną (w tym e-mailową) lub telefoniczną.</w:t>
      </w:r>
    </w:p>
    <w:p w14:paraId="2293D61D" w14:textId="77777777" w:rsidR="0028323A" w:rsidRPr="006F2B69" w:rsidRDefault="0028323A" w:rsidP="006F2B69">
      <w:pPr>
        <w:pStyle w:val="paragraf"/>
      </w:pPr>
      <w:r w:rsidRPr="006F2B69">
        <w:t>§ 8</w:t>
      </w:r>
    </w:p>
    <w:p w14:paraId="1C89D301" w14:textId="77777777" w:rsidR="0028323A" w:rsidRPr="006F2B69" w:rsidRDefault="0028323A" w:rsidP="006F2B69">
      <w:pPr>
        <w:pStyle w:val="paragraf"/>
      </w:pPr>
      <w:r w:rsidRPr="006F2B69">
        <w:t xml:space="preserve">[KARY UMOWNE] </w:t>
      </w:r>
    </w:p>
    <w:p w14:paraId="6E70973D" w14:textId="77777777" w:rsidR="0028323A" w:rsidRPr="001209A9" w:rsidRDefault="0028323A" w:rsidP="001209A9">
      <w:pPr>
        <w:numPr>
          <w:ilvl w:val="0"/>
          <w:numId w:val="21"/>
        </w:numPr>
        <w:spacing w:before="0" w:after="200"/>
        <w:jc w:val="both"/>
        <w:outlineLvl w:val="9"/>
        <w:rPr>
          <w:szCs w:val="24"/>
        </w:rPr>
      </w:pPr>
      <w:r w:rsidRPr="006F2B69">
        <w:rPr>
          <w:color w:val="000000"/>
        </w:rPr>
        <w:t xml:space="preserve">Strony </w:t>
      </w:r>
      <w:r w:rsidRPr="001209A9">
        <w:rPr>
          <w:szCs w:val="24"/>
        </w:rPr>
        <w:t xml:space="preserve">ponoszą odpowiedzialność za niewykonanie lub nienależyte wykonanie zobowiązań </w:t>
      </w:r>
      <w:r w:rsidRPr="001209A9">
        <w:rPr>
          <w:rFonts w:eastAsia="TimesNewRoman" w:cstheme="minorHAnsi"/>
          <w:color w:val="000000"/>
        </w:rPr>
        <w:t>na</w:t>
      </w:r>
      <w:r w:rsidRPr="001209A9">
        <w:rPr>
          <w:szCs w:val="24"/>
        </w:rPr>
        <w:t xml:space="preserve"> niżej opisanych zasadach, przy czym podstawą do naliczania kar umownych jest wynagrodzenie brutto,  określone w § 4 ust. 1 niniejszej Umowy.</w:t>
      </w:r>
    </w:p>
    <w:p w14:paraId="7067031B" w14:textId="77777777" w:rsidR="0028323A" w:rsidRPr="00A943CB" w:rsidRDefault="0028323A" w:rsidP="007D7E50">
      <w:pPr>
        <w:numPr>
          <w:ilvl w:val="0"/>
          <w:numId w:val="21"/>
        </w:numPr>
        <w:spacing w:before="0" w:afterLines="60" w:after="144"/>
        <w:ind w:hanging="357"/>
        <w:jc w:val="both"/>
        <w:outlineLvl w:val="9"/>
        <w:rPr>
          <w:color w:val="000000"/>
        </w:rPr>
      </w:pPr>
      <w:r w:rsidRPr="001209A9">
        <w:rPr>
          <w:szCs w:val="24"/>
        </w:rPr>
        <w:t>Wykonawca</w:t>
      </w:r>
      <w:r w:rsidRPr="006F2B69">
        <w:rPr>
          <w:color w:val="000000"/>
        </w:rPr>
        <w:t xml:space="preserve"> </w:t>
      </w:r>
      <w:r w:rsidRPr="00A943CB">
        <w:rPr>
          <w:color w:val="000000"/>
        </w:rPr>
        <w:t>zapłaci Zamawiającemu kary umowne:</w:t>
      </w:r>
    </w:p>
    <w:p w14:paraId="296AAEF1" w14:textId="77777777" w:rsidR="00A943CB" w:rsidRPr="00A943CB" w:rsidRDefault="0028323A" w:rsidP="007D7E50">
      <w:pPr>
        <w:pStyle w:val="Akapitzlist"/>
        <w:numPr>
          <w:ilvl w:val="0"/>
          <w:numId w:val="30"/>
        </w:numPr>
        <w:spacing w:afterLines="60" w:after="144"/>
        <w:ind w:hanging="357"/>
      </w:pPr>
      <w:r w:rsidRPr="00A943CB">
        <w:t>w przypadku niedotrzymania terminu realizacji przedmiotu umowy, o którym mowa w §</w:t>
      </w:r>
      <w:r w:rsidR="00A943CB" w:rsidRPr="00A943CB">
        <w:t xml:space="preserve"> </w:t>
      </w:r>
      <w:r w:rsidRPr="00A943CB">
        <w:t>3 Umowy – w wysokości 0,2 % wynagrodzenia umownego brutto o którym mowa w §4 ust. 1 umowy, za każdy dzień zwłoki, nie więcej jednak niż 15</w:t>
      </w:r>
      <w:r w:rsidR="008B29C1" w:rsidRPr="00A943CB">
        <w:t xml:space="preserve"> </w:t>
      </w:r>
      <w:r w:rsidRPr="00A943CB">
        <w:t>% wynagrodzenia umownego brutto, o którym mowa w §4 ust. 1 Umowy</w:t>
      </w:r>
      <w:r w:rsidR="00A943CB" w:rsidRPr="00A943CB">
        <w:t>,</w:t>
      </w:r>
    </w:p>
    <w:p w14:paraId="02614460" w14:textId="31D81F25" w:rsidR="0028323A" w:rsidRPr="00A943CB" w:rsidRDefault="0028323A" w:rsidP="007D7E50">
      <w:pPr>
        <w:pStyle w:val="Akapitzlist"/>
      </w:pPr>
      <w:r w:rsidRPr="00A943CB">
        <w:t>za zwłokę w usunięciu wad i usterek stwierdzonych przy odbiorze lub w okresie gwarancji – w wysokości 0,2</w:t>
      </w:r>
      <w:r w:rsidR="008B29C1" w:rsidRPr="00A943CB">
        <w:t xml:space="preserve"> </w:t>
      </w:r>
      <w:r w:rsidRPr="00A943CB">
        <w:t>% wynagrodzenia umownego brutto, o którym mowa w §4 ust. 1 umowy, za każdy dzień zwłoki liczony od dnia wyznaczonego przez Zamawiającego jako termin do usunięcia wad i usterek, w sumie nie więcej jednak niż 15</w:t>
      </w:r>
      <w:r w:rsidR="002C1B56">
        <w:t xml:space="preserve"> </w:t>
      </w:r>
      <w:r w:rsidRPr="00A943CB">
        <w:t>% wynagrodzenia umownego brutto, o którym mowa w § 4 ust. 1 Umowy</w:t>
      </w:r>
      <w:r w:rsidR="002C1B56">
        <w:t>,</w:t>
      </w:r>
    </w:p>
    <w:p w14:paraId="6888D450" w14:textId="7EC7BEC8" w:rsidR="0028323A" w:rsidRPr="00E244C5" w:rsidRDefault="0028323A" w:rsidP="007D7E50">
      <w:pPr>
        <w:pStyle w:val="Akapitzlist"/>
      </w:pPr>
      <w:r w:rsidRPr="00A943CB">
        <w:t xml:space="preserve">za rozwiązanie, odstąpienie lub wypowiedzenie umowy z przyczyn zawinionych po </w:t>
      </w:r>
      <w:r w:rsidRPr="00E244C5">
        <w:t>stronie Wykonawcy</w:t>
      </w:r>
      <w:r w:rsidRPr="00E244C5">
        <w:rPr>
          <w:i/>
        </w:rPr>
        <w:t xml:space="preserve"> - </w:t>
      </w:r>
      <w:r w:rsidRPr="00E244C5">
        <w:t>w wysokości 10</w:t>
      </w:r>
      <w:r w:rsidR="008B29C1" w:rsidRPr="00E244C5">
        <w:t xml:space="preserve"> </w:t>
      </w:r>
      <w:r w:rsidRPr="00E244C5">
        <w:t>% wynagrodzenia umownego brutto, o którym mowa w §</w:t>
      </w:r>
      <w:r w:rsidR="002C1B56" w:rsidRPr="00E244C5">
        <w:t xml:space="preserve"> </w:t>
      </w:r>
      <w:r w:rsidRPr="00E244C5">
        <w:t>4 ust. 1</w:t>
      </w:r>
      <w:r w:rsidRPr="00E244C5">
        <w:rPr>
          <w:i/>
        </w:rPr>
        <w:t xml:space="preserve"> </w:t>
      </w:r>
      <w:r w:rsidRPr="00E244C5">
        <w:t>umowy</w:t>
      </w:r>
      <w:r w:rsidR="002C1B56" w:rsidRPr="00E244C5">
        <w:t>.</w:t>
      </w:r>
    </w:p>
    <w:p w14:paraId="6445FF2B" w14:textId="77777777" w:rsidR="0028323A" w:rsidRPr="00E244C5" w:rsidRDefault="0028323A" w:rsidP="00A943CB">
      <w:pPr>
        <w:numPr>
          <w:ilvl w:val="0"/>
          <w:numId w:val="21"/>
        </w:numPr>
        <w:spacing w:before="0" w:after="200"/>
        <w:jc w:val="both"/>
        <w:outlineLvl w:val="9"/>
        <w:rPr>
          <w:color w:val="000000"/>
        </w:rPr>
      </w:pPr>
      <w:r w:rsidRPr="00E244C5">
        <w:t xml:space="preserve">Kary </w:t>
      </w:r>
      <w:r w:rsidRPr="00E244C5">
        <w:rPr>
          <w:color w:val="000000"/>
        </w:rPr>
        <w:t>umowne stają się wymagalne w pierwszym dniu kiedy możliwe jest ich naliczenie, a w przypadku kar za zwłokę z każdym dniem.</w:t>
      </w:r>
    </w:p>
    <w:p w14:paraId="6C5AF9FF" w14:textId="77777777" w:rsidR="0028323A" w:rsidRPr="00E244C5" w:rsidRDefault="0028323A" w:rsidP="00A943CB">
      <w:pPr>
        <w:numPr>
          <w:ilvl w:val="0"/>
          <w:numId w:val="21"/>
        </w:numPr>
        <w:spacing w:before="0" w:after="200"/>
        <w:jc w:val="both"/>
        <w:outlineLvl w:val="9"/>
        <w:rPr>
          <w:color w:val="000000"/>
        </w:rPr>
      </w:pPr>
      <w:r w:rsidRPr="00E244C5">
        <w:rPr>
          <w:color w:val="000000"/>
        </w:rPr>
        <w:t xml:space="preserve">Naliczoną karę umowną Zamawiający może potrącić z wynagrodzenia określonego </w:t>
      </w:r>
      <w:r w:rsidRPr="00E244C5">
        <w:rPr>
          <w:color w:val="000000"/>
        </w:rPr>
        <w:br/>
        <w:t>w § 4 ust. 1, informując o tym Wykonawcę na piśmie.</w:t>
      </w:r>
    </w:p>
    <w:p w14:paraId="212B6844" w14:textId="0BE59251" w:rsidR="00E244C5" w:rsidRPr="00E244C5" w:rsidRDefault="0028323A" w:rsidP="00012131">
      <w:pPr>
        <w:numPr>
          <w:ilvl w:val="0"/>
          <w:numId w:val="21"/>
        </w:numPr>
        <w:spacing w:before="0" w:after="200"/>
        <w:jc w:val="both"/>
        <w:outlineLvl w:val="9"/>
      </w:pPr>
      <w:r w:rsidRPr="00E244C5">
        <w:rPr>
          <w:color w:val="000000"/>
        </w:rPr>
        <w:t>Łączna wysokość kar umownych nie może przekroczyć 25</w:t>
      </w:r>
      <w:r w:rsidR="007D7E50">
        <w:rPr>
          <w:color w:val="000000"/>
        </w:rPr>
        <w:t xml:space="preserve"> </w:t>
      </w:r>
      <w:r w:rsidRPr="00E244C5">
        <w:rPr>
          <w:color w:val="000000"/>
        </w:rPr>
        <w:t>% wynagrodzenia umownego brutto, o którym mowa w §</w:t>
      </w:r>
      <w:r w:rsidR="007D7E50">
        <w:rPr>
          <w:color w:val="000000"/>
        </w:rPr>
        <w:t xml:space="preserve"> </w:t>
      </w:r>
      <w:r w:rsidRPr="00E244C5">
        <w:rPr>
          <w:color w:val="000000"/>
        </w:rPr>
        <w:t xml:space="preserve">4 ust. 1 umowy. </w:t>
      </w:r>
    </w:p>
    <w:p w14:paraId="19AC98B0" w14:textId="2256FD38" w:rsidR="0028323A" w:rsidRPr="00B559A1" w:rsidRDefault="0028323A" w:rsidP="00012131">
      <w:pPr>
        <w:numPr>
          <w:ilvl w:val="0"/>
          <w:numId w:val="21"/>
        </w:numPr>
        <w:spacing w:before="0" w:after="200"/>
        <w:jc w:val="both"/>
        <w:outlineLvl w:val="9"/>
      </w:pPr>
      <w:r w:rsidRPr="00D83D28">
        <w:t xml:space="preserve">W przypadku poniesienia szkody przewyższającej karę umowną Zamawiający zastrzega sobie prawo dochodzenia odszkodowania uzupełniającego. Zamawiający zastrzega sobie prawo do dochodzenia odszkodowania w wysokości rzeczywiście poniesionej szkody, niezależnie od wysokości naliczonej kary </w:t>
      </w:r>
      <w:r w:rsidRPr="00B559A1">
        <w:t xml:space="preserve">umownej. W szczególności Zamawiający zastrzega sobie prawo dochodzenia odszkodowania powstałego z tytułu utraty dofinansowania w ramach projektu LIFE23-NAT-PL-LIFE for </w:t>
      </w:r>
      <w:proofErr w:type="spellStart"/>
      <w:r w:rsidRPr="00B559A1">
        <w:t>Dunes</w:t>
      </w:r>
      <w:proofErr w:type="spellEnd"/>
      <w:r w:rsidRPr="00B559A1">
        <w:t xml:space="preserve"> PL</w:t>
      </w:r>
      <w:r w:rsidR="007D7E50" w:rsidRPr="00B559A1">
        <w:t>.</w:t>
      </w:r>
    </w:p>
    <w:p w14:paraId="3B647A27" w14:textId="77777777" w:rsidR="00B559A1" w:rsidRDefault="00B559A1" w:rsidP="006F2B69">
      <w:pPr>
        <w:pStyle w:val="paragraf"/>
        <w:sectPr w:rsidR="00B559A1" w:rsidSect="008F5BBB">
          <w:headerReference w:type="default" r:id="rId9"/>
          <w:footerReference w:type="default" r:id="rId10"/>
          <w:pgSz w:w="11906" w:h="16838"/>
          <w:pgMar w:top="1636" w:right="1417" w:bottom="1417" w:left="1417" w:header="142" w:footer="162" w:gutter="0"/>
          <w:cols w:space="708"/>
          <w:docGrid w:linePitch="360"/>
        </w:sectPr>
      </w:pPr>
    </w:p>
    <w:p w14:paraId="0D6A5336" w14:textId="50788A75" w:rsidR="0028323A" w:rsidRPr="00E244C5" w:rsidRDefault="0028323A" w:rsidP="006F2B69">
      <w:pPr>
        <w:pStyle w:val="paragraf"/>
      </w:pPr>
      <w:r w:rsidRPr="00E244C5">
        <w:lastRenderedPageBreak/>
        <w:t>§ 9</w:t>
      </w:r>
    </w:p>
    <w:p w14:paraId="4306E5BB" w14:textId="77777777" w:rsidR="0028323A" w:rsidRPr="00E244C5" w:rsidRDefault="0028323A" w:rsidP="006F2B69">
      <w:pPr>
        <w:pStyle w:val="paragraf"/>
      </w:pPr>
      <w:r w:rsidRPr="00E244C5">
        <w:t>[ODSTĄPIENIE OD UMOWY]</w:t>
      </w:r>
    </w:p>
    <w:p w14:paraId="7AA809BA" w14:textId="77777777" w:rsidR="0028323A" w:rsidRPr="006F2B69" w:rsidRDefault="0028323A" w:rsidP="007D7E50">
      <w:pPr>
        <w:numPr>
          <w:ilvl w:val="0"/>
          <w:numId w:val="31"/>
        </w:numPr>
        <w:spacing w:before="0" w:after="60"/>
        <w:ind w:hanging="357"/>
        <w:jc w:val="both"/>
        <w:outlineLvl w:val="9"/>
        <w:rPr>
          <w:rFonts w:eastAsia="TimesNewRoman"/>
          <w:szCs w:val="24"/>
        </w:rPr>
      </w:pPr>
      <w:r w:rsidRPr="00E244C5">
        <w:rPr>
          <w:szCs w:val="24"/>
        </w:rPr>
        <w:t>Zamawiającemu</w:t>
      </w:r>
      <w:r w:rsidRPr="006F2B69">
        <w:rPr>
          <w:rFonts w:eastAsia="TimesNewRoman"/>
          <w:szCs w:val="24"/>
        </w:rPr>
        <w:t xml:space="preserve">, poza przypadkami określonymi w Kodeksie Cywilnym, przysługuje prawo odstąpienia od umowy w terminie 30 dni od powzięcia informacji w następujących </w:t>
      </w:r>
      <w:r w:rsidRPr="00C55529">
        <w:rPr>
          <w:szCs w:val="24"/>
        </w:rPr>
        <w:t>przypadkach</w:t>
      </w:r>
      <w:r w:rsidRPr="006F2B69">
        <w:rPr>
          <w:rFonts w:eastAsia="TimesNewRoman"/>
          <w:szCs w:val="24"/>
        </w:rPr>
        <w:t>:</w:t>
      </w:r>
    </w:p>
    <w:p w14:paraId="1B8A19C3" w14:textId="0AC34635" w:rsidR="0028323A" w:rsidRPr="006F2B69" w:rsidRDefault="0028323A" w:rsidP="007D7E50">
      <w:pPr>
        <w:pStyle w:val="Akapitzlist"/>
        <w:numPr>
          <w:ilvl w:val="0"/>
          <w:numId w:val="33"/>
        </w:numPr>
        <w:spacing w:after="60"/>
        <w:ind w:hanging="357"/>
      </w:pPr>
      <w:r w:rsidRPr="006F2B69">
        <w:t>zajęcia wierzytelności Wykonawcy wynikającej z Umowy;</w:t>
      </w:r>
    </w:p>
    <w:p w14:paraId="1C0B049D" w14:textId="40328B2B" w:rsidR="0028323A" w:rsidRPr="006F2B69" w:rsidRDefault="007D7E50" w:rsidP="007D7E50">
      <w:pPr>
        <w:pStyle w:val="Akapitzlist"/>
        <w:numPr>
          <w:ilvl w:val="0"/>
          <w:numId w:val="30"/>
        </w:numPr>
      </w:pPr>
      <w:r>
        <w:t xml:space="preserve">gdy </w:t>
      </w:r>
      <w:r w:rsidR="0028323A" w:rsidRPr="006F2B69">
        <w:t xml:space="preserve">suma kar umownych naliczonych </w:t>
      </w:r>
      <w:r w:rsidR="0028323A" w:rsidRPr="00C55529">
        <w:t>wobec Wykonawcy przekroczy 25</w:t>
      </w:r>
      <w:r w:rsidR="008B29C1" w:rsidRPr="00C55529">
        <w:t xml:space="preserve"> </w:t>
      </w:r>
      <w:r w:rsidR="0028323A" w:rsidRPr="00C55529">
        <w:t>% wartości wynagrodzenia brutto określonego w § 4 ust. 1 Umowy;</w:t>
      </w:r>
    </w:p>
    <w:p w14:paraId="6DBCCC68" w14:textId="77777777" w:rsidR="0028323A" w:rsidRPr="006F2B69" w:rsidRDefault="0028323A" w:rsidP="007D7E50">
      <w:pPr>
        <w:pStyle w:val="Akapitzlist"/>
        <w:numPr>
          <w:ilvl w:val="0"/>
          <w:numId w:val="30"/>
        </w:numPr>
      </w:pPr>
      <w:r w:rsidRPr="006F2B69">
        <w:t>nieprzestrzegania przez Wykonawcę przepisów prawa, regulacji, pozwoleń, zgód lub norm mających zastosowanie w związku z realizacją Umowy;</w:t>
      </w:r>
    </w:p>
    <w:p w14:paraId="7EFA95A8" w14:textId="77777777" w:rsidR="0028323A" w:rsidRPr="006F2B69" w:rsidRDefault="0028323A" w:rsidP="007D7E50">
      <w:pPr>
        <w:pStyle w:val="Akapitzlist"/>
        <w:numPr>
          <w:ilvl w:val="0"/>
          <w:numId w:val="30"/>
        </w:numPr>
      </w:pPr>
      <w:r w:rsidRPr="006F2B69">
        <w:t>wystąpienia istotnej zmiany okoliczności powodującej, że wykonanie umowy nie leży w interesie publicznym, czego nie można było przewidzieć w chwili zawarcia umowy. Odstąpienie od umowy w tym przypadku może nastąpić w terminie 7 dni od powzięcia wiadomości o powyższych okolicznościach. W takim wypadku Wykonawca może żądać jedynie wynagrodzenia należnego mu z tytułu wykonania części umowy;</w:t>
      </w:r>
    </w:p>
    <w:p w14:paraId="6E4C532D" w14:textId="65C849BF" w:rsidR="0028323A" w:rsidRPr="006F2B69" w:rsidRDefault="0028323A" w:rsidP="007D7E50">
      <w:pPr>
        <w:pStyle w:val="Akapitzlist"/>
        <w:numPr>
          <w:ilvl w:val="0"/>
          <w:numId w:val="30"/>
        </w:numPr>
      </w:pPr>
      <w:r w:rsidRPr="006F2B69">
        <w:t>gdy z przyczyn zawinionych po stronie Wykonawcy, doszło do opóźnienia</w:t>
      </w:r>
      <w:r w:rsidR="007D7E50">
        <w:br/>
      </w:r>
      <w:r w:rsidRPr="006F2B69">
        <w:t>w wykonaniu przedmiotu umowy tak dalece, że nie jest prawdopodobne,</w:t>
      </w:r>
      <w:r w:rsidR="007D7E50">
        <w:br/>
      </w:r>
      <w:r w:rsidRPr="006F2B69">
        <w:t>że Wykonawca zdoła ją ukończyć w terminie, o którym mowa w § 3 Umowy;</w:t>
      </w:r>
    </w:p>
    <w:p w14:paraId="011FDD03" w14:textId="622B72C1" w:rsidR="0028323A" w:rsidRPr="006F2B69" w:rsidRDefault="0028323A" w:rsidP="007D7E50">
      <w:pPr>
        <w:pStyle w:val="Akapitzlist"/>
        <w:numPr>
          <w:ilvl w:val="0"/>
          <w:numId w:val="30"/>
        </w:numPr>
      </w:pPr>
      <w:r w:rsidRPr="006F2B69">
        <w:t>gdy Wykonawca, bez zgody Zamawiającego, powierzy osobie trzeciej w jakiejkolwiek formie w części lub w całości realizację obowiązków lub uprawnień wynikających</w:t>
      </w:r>
      <w:r w:rsidR="007D7E50">
        <w:br/>
      </w:r>
      <w:r w:rsidRPr="006F2B69">
        <w:t>z Umowy.</w:t>
      </w:r>
    </w:p>
    <w:p w14:paraId="3E6E72B7" w14:textId="660FC534" w:rsidR="0028323A" w:rsidRPr="00C55529" w:rsidRDefault="0028323A" w:rsidP="00C55529">
      <w:pPr>
        <w:numPr>
          <w:ilvl w:val="0"/>
          <w:numId w:val="31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6F2B69">
        <w:t xml:space="preserve">W przypadku zaistnienia </w:t>
      </w:r>
      <w:r w:rsidRPr="00C55529">
        <w:rPr>
          <w:rFonts w:eastAsia="TimesNewRoman"/>
          <w:szCs w:val="24"/>
        </w:rPr>
        <w:t>przesłanek o których mowa w ust. 1 Zamawiający może – wedle swojego wyboru – odstąpić od całości niniejszej umowy lub od niewykonanej części.</w:t>
      </w:r>
      <w:r w:rsidR="007D7E50">
        <w:rPr>
          <w:rFonts w:eastAsia="TimesNewRoman"/>
          <w:szCs w:val="24"/>
        </w:rPr>
        <w:br/>
      </w:r>
      <w:r w:rsidRPr="00C55529">
        <w:rPr>
          <w:rFonts w:eastAsia="TimesNewRoman"/>
          <w:szCs w:val="24"/>
        </w:rPr>
        <w:t>W tym drugim wypadku Wykonawca może żądać wynagrodzenia jedynie za część umowy wykonaną do daty odstąpienia, bez prawa dochodzenia odszkodowania z tego tytułu.</w:t>
      </w:r>
    </w:p>
    <w:p w14:paraId="2E3399EB" w14:textId="77777777" w:rsidR="0028323A" w:rsidRPr="006F2B69" w:rsidRDefault="0028323A" w:rsidP="00C55529">
      <w:pPr>
        <w:numPr>
          <w:ilvl w:val="0"/>
          <w:numId w:val="31"/>
        </w:numPr>
        <w:spacing w:before="0" w:after="200"/>
        <w:jc w:val="both"/>
        <w:outlineLvl w:val="9"/>
      </w:pPr>
      <w:r w:rsidRPr="00C55529">
        <w:rPr>
          <w:rFonts w:eastAsia="TimesNewRoman"/>
          <w:szCs w:val="24"/>
        </w:rPr>
        <w:t>Odstąpienie od Umowy powinno</w:t>
      </w:r>
      <w:r w:rsidRPr="006F2B69">
        <w:t xml:space="preserve"> nastąpić na piśmie, pod rygorem nieważności, i zawierać uzasadnienie.</w:t>
      </w:r>
    </w:p>
    <w:p w14:paraId="223EA62A" w14:textId="77777777" w:rsidR="0028323A" w:rsidRPr="006F2B69" w:rsidRDefault="0028323A" w:rsidP="006F2B69">
      <w:pPr>
        <w:pStyle w:val="paragraf"/>
      </w:pPr>
      <w:r w:rsidRPr="006F2B69">
        <w:t>§ 10</w:t>
      </w:r>
    </w:p>
    <w:p w14:paraId="587959D8" w14:textId="77777777" w:rsidR="0028323A" w:rsidRPr="006F2B69" w:rsidRDefault="0028323A" w:rsidP="006F2B69">
      <w:pPr>
        <w:pStyle w:val="paragraf"/>
      </w:pPr>
      <w:r w:rsidRPr="006F2B69">
        <w:t>[ZMIANA UMOWY]</w:t>
      </w:r>
    </w:p>
    <w:p w14:paraId="4278A356" w14:textId="77777777" w:rsidR="0028323A" w:rsidRPr="00C55529" w:rsidRDefault="0028323A" w:rsidP="00C55529">
      <w:pPr>
        <w:numPr>
          <w:ilvl w:val="0"/>
          <w:numId w:val="34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6F2B69">
        <w:t xml:space="preserve">Zmiana </w:t>
      </w:r>
      <w:r w:rsidRPr="00C55529">
        <w:rPr>
          <w:rFonts w:eastAsia="TimesNewRoman"/>
          <w:szCs w:val="24"/>
        </w:rPr>
        <w:t>postanowień niniejszej umowy wymaga formy pisemnej w postaci aneksu, pod rygorem nieważności.</w:t>
      </w:r>
    </w:p>
    <w:p w14:paraId="291EFB5A" w14:textId="6D610111" w:rsidR="0028323A" w:rsidRPr="00C55529" w:rsidRDefault="0028323A" w:rsidP="00C55529">
      <w:pPr>
        <w:numPr>
          <w:ilvl w:val="0"/>
          <w:numId w:val="34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>Strony przewidują możliwość zmiany umowy w sytuacji zmiany wysokości wynagrodzenia należnego Wykonawcy w przypadku zmiany stawki podatku od towarów i usług VAT.</w:t>
      </w:r>
      <w:r w:rsidR="00FB7477">
        <w:rPr>
          <w:rFonts w:eastAsia="TimesNewRoman"/>
          <w:szCs w:val="24"/>
        </w:rPr>
        <w:br/>
      </w:r>
      <w:r w:rsidRPr="00C55529">
        <w:rPr>
          <w:rFonts w:eastAsia="TimesNewRoman"/>
          <w:szCs w:val="24"/>
        </w:rPr>
        <w:t xml:space="preserve">W przypadku tej zmiany wartość wynagrodzenia netto nie zmieni się, a wartość wynagrodzenia brutto zostanie wyliczona na podstawie nowych przepisów. W celu zmiany umowy każda ze stron może wystąpić do drugiej strony z wnioskiem o dokonanie zmiany wysokości wynagrodzenia należnego Wykonawcy, wraz z uzasadnieniem zawierającym w szczególności szczegółowe wyliczenie całkowitej kwoty, o jaką wynagrodzenie Wykonawcy powinno ulec zmianie, oraz wskazaniem daty, od której nastąpiła bądź nastąpi zmiana </w:t>
      </w:r>
      <w:r w:rsidRPr="00C55529">
        <w:rPr>
          <w:rFonts w:eastAsia="TimesNewRoman"/>
          <w:szCs w:val="24"/>
        </w:rPr>
        <w:lastRenderedPageBreak/>
        <w:t>wysokości kosztów wykonania umowy uzasadniająca zmianę wysokości należnego wynagrodzenia. W terminie 7 dni od dnia przekazania wniosku, strona, która otrzymała wniosek, przekaże drugiej stronie informację o zakresie, w jakim zatwierdza wniosek oraz wskaże kwotę, o którą wynagrodzenie należne Wykonawcy powinno ulec zmianie, albo informację o niezatwierdzeniu wniosku.</w:t>
      </w:r>
    </w:p>
    <w:p w14:paraId="249D6EC2" w14:textId="77777777" w:rsidR="0028323A" w:rsidRPr="00C55529" w:rsidRDefault="0028323A" w:rsidP="00C55529">
      <w:pPr>
        <w:numPr>
          <w:ilvl w:val="0"/>
          <w:numId w:val="34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>Żadnej ze stron Umowy nie przysługuje roszczenie o zawarcie aneksu (obie strony muszą wyrazić zgodę na zawarcie aneksu).</w:t>
      </w:r>
    </w:p>
    <w:p w14:paraId="46AED1C2" w14:textId="0FEA40C9" w:rsidR="0028323A" w:rsidRPr="006F2B69" w:rsidRDefault="0028323A" w:rsidP="00C55529">
      <w:pPr>
        <w:numPr>
          <w:ilvl w:val="0"/>
          <w:numId w:val="34"/>
        </w:numPr>
        <w:spacing w:before="0" w:after="200"/>
        <w:jc w:val="both"/>
        <w:outlineLvl w:val="9"/>
      </w:pPr>
      <w:r w:rsidRPr="00C55529">
        <w:rPr>
          <w:rFonts w:eastAsia="TimesNewRoman"/>
          <w:szCs w:val="24"/>
        </w:rPr>
        <w:t>Niezależnie od powyższego, Strony dopuszczają możliwość zmian redakcyjnych Umowy,</w:t>
      </w:r>
      <w:r w:rsidR="00FB7477">
        <w:rPr>
          <w:rFonts w:eastAsia="TimesNewRoman"/>
          <w:szCs w:val="24"/>
        </w:rPr>
        <w:br/>
      </w:r>
      <w:r w:rsidRPr="00C55529">
        <w:rPr>
          <w:rFonts w:eastAsia="TimesNewRoman"/>
          <w:szCs w:val="24"/>
        </w:rPr>
        <w:t>a także zmian korzystnych z punktu widzenia realizacji przedmiotu umowy,</w:t>
      </w:r>
      <w:r w:rsidR="00FB7477">
        <w:rPr>
          <w:rFonts w:eastAsia="TimesNewRoman"/>
          <w:szCs w:val="24"/>
        </w:rPr>
        <w:br/>
      </w:r>
      <w:r w:rsidRPr="00C55529">
        <w:rPr>
          <w:rFonts w:eastAsia="TimesNewRoman"/>
          <w:szCs w:val="24"/>
        </w:rPr>
        <w:t>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interesów, zasadą równości Stron oraz ekwiwalentności świadczeń i przede</w:t>
      </w:r>
      <w:r w:rsidRPr="006F2B69">
        <w:t xml:space="preserve"> wszystkim zgodnym zamiarem wykonania przedmiotu umowy, określą zmiany korzystne z punktu widzenia realizacji przedmiotu umowy. </w:t>
      </w:r>
    </w:p>
    <w:p w14:paraId="3BB1CBAE" w14:textId="77777777" w:rsidR="0028323A" w:rsidRPr="006F2B69" w:rsidRDefault="0028323A" w:rsidP="00C55529">
      <w:pPr>
        <w:numPr>
          <w:ilvl w:val="0"/>
          <w:numId w:val="34"/>
        </w:numPr>
        <w:spacing w:before="0" w:after="200"/>
        <w:jc w:val="both"/>
        <w:outlineLvl w:val="9"/>
      </w:pPr>
      <w:r w:rsidRPr="006F2B69">
        <w:t xml:space="preserve">W razie wątpliwości, </w:t>
      </w:r>
      <w:r w:rsidRPr="00C55529">
        <w:rPr>
          <w:rFonts w:eastAsia="TimesNewRoman"/>
          <w:szCs w:val="24"/>
        </w:rPr>
        <w:t>przyjmuje</w:t>
      </w:r>
      <w:r w:rsidRPr="006F2B69">
        <w:t xml:space="preserve"> się, że nie stanowią zmiany Umowy następujące zmiany:</w:t>
      </w:r>
    </w:p>
    <w:p w14:paraId="2EDFA1A3" w14:textId="77777777" w:rsidR="0028323A" w:rsidRPr="00AD2955" w:rsidRDefault="0028323A" w:rsidP="00C55529">
      <w:pPr>
        <w:numPr>
          <w:ilvl w:val="0"/>
          <w:numId w:val="7"/>
        </w:numPr>
        <w:ind w:left="567" w:hanging="141"/>
      </w:pPr>
      <w:r w:rsidRPr="00AD2955">
        <w:t>danych związanych z obsługą administracyjno-organizacyjną Umowy,</w:t>
      </w:r>
    </w:p>
    <w:p w14:paraId="5448B25F" w14:textId="77777777" w:rsidR="0028323A" w:rsidRPr="00AD2955" w:rsidRDefault="0028323A" w:rsidP="00C55529">
      <w:pPr>
        <w:numPr>
          <w:ilvl w:val="0"/>
          <w:numId w:val="7"/>
        </w:numPr>
        <w:ind w:left="567" w:hanging="141"/>
      </w:pPr>
      <w:r w:rsidRPr="00AD2955">
        <w:t xml:space="preserve">danych teleadresowych, </w:t>
      </w:r>
    </w:p>
    <w:p w14:paraId="03EFBD48" w14:textId="77777777" w:rsidR="0028323A" w:rsidRPr="00AD2955" w:rsidRDefault="0028323A" w:rsidP="00C55529">
      <w:pPr>
        <w:numPr>
          <w:ilvl w:val="0"/>
          <w:numId w:val="7"/>
        </w:numPr>
        <w:ind w:left="567" w:hanging="141"/>
      </w:pPr>
      <w:r w:rsidRPr="00AD2955">
        <w:t>danych rejestrowych,</w:t>
      </w:r>
    </w:p>
    <w:p w14:paraId="1F3D33AC" w14:textId="77777777" w:rsidR="0028323A" w:rsidRPr="00AD2955" w:rsidRDefault="0028323A" w:rsidP="006F2B69">
      <w:pPr>
        <w:numPr>
          <w:ilvl w:val="0"/>
          <w:numId w:val="7"/>
        </w:numPr>
        <w:ind w:left="567" w:hanging="283"/>
      </w:pPr>
      <w:r w:rsidRPr="00AD2955">
        <w:t>będące następstwem sukcesji uniwersalnej po jednej ze stron Umowy.</w:t>
      </w:r>
    </w:p>
    <w:p w14:paraId="7317750B" w14:textId="0C98EBF5" w:rsidR="0028323A" w:rsidRPr="006F2B69" w:rsidRDefault="0028323A" w:rsidP="006F2B69">
      <w:pPr>
        <w:pStyle w:val="paragraf"/>
      </w:pPr>
      <w:r w:rsidRPr="006F2B69">
        <w:t>§11</w:t>
      </w:r>
    </w:p>
    <w:p w14:paraId="60955E21" w14:textId="7479F55B" w:rsidR="008B29C1" w:rsidRPr="006F2B69" w:rsidRDefault="008B29C1" w:rsidP="006F2B69">
      <w:pPr>
        <w:pStyle w:val="paragraf"/>
      </w:pPr>
      <w:r w:rsidRPr="006F2B69">
        <w:t>[</w:t>
      </w:r>
      <w:proofErr w:type="spellStart"/>
      <w:r w:rsidRPr="006F2B69">
        <w:t>RODO</w:t>
      </w:r>
      <w:proofErr w:type="spellEnd"/>
      <w:r w:rsidRPr="006F2B69">
        <w:t>]</w:t>
      </w:r>
    </w:p>
    <w:p w14:paraId="65F2100B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>Administratorem danych osobowych Wykonawcy jest Pomorski Zespół Parków Krajobrazowych ul. Poniatowskiego 4 A, 76-200  Słupsk.</w:t>
      </w:r>
    </w:p>
    <w:p w14:paraId="125E6950" w14:textId="2A842B41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 xml:space="preserve">Kontakt z Inspektorem Ochrony Danych –  </w:t>
      </w:r>
      <w:hyperlink r:id="rId11" w:history="1">
        <w:r w:rsidR="00262DBA" w:rsidRPr="000F60BA">
          <w:rPr>
            <w:rStyle w:val="Hipercze"/>
            <w:rFonts w:eastAsia="TimesNewRoman"/>
            <w:szCs w:val="24"/>
          </w:rPr>
          <w:t>e-mail: iod@pomorskieparki.pl</w:t>
        </w:r>
      </w:hyperlink>
    </w:p>
    <w:p w14:paraId="4AFAEA71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>Dane osobowe Wykonawcy przetwarzane będą w celu realizacji umowy.</w:t>
      </w:r>
    </w:p>
    <w:p w14:paraId="1700DCBA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 xml:space="preserve">Odbiorcami danych osobowych będą podmioty, którym dane udostępnia się na podstawie przepisów prawa (w tym m.in. ZUS, </w:t>
      </w:r>
      <w:proofErr w:type="spellStart"/>
      <w:r w:rsidRPr="00C55529">
        <w:rPr>
          <w:rFonts w:eastAsia="TimesNewRoman"/>
          <w:szCs w:val="24"/>
        </w:rPr>
        <w:t>US</w:t>
      </w:r>
      <w:proofErr w:type="spellEnd"/>
      <w:r w:rsidRPr="00C55529">
        <w:rPr>
          <w:rFonts w:eastAsia="TimesNewRoman"/>
          <w:szCs w:val="24"/>
        </w:rPr>
        <w:t xml:space="preserve">) oraz podmioty, które realizują zadania w imieniu administratora.  </w:t>
      </w:r>
    </w:p>
    <w:p w14:paraId="17207FB9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 xml:space="preserve">Dane osobowe Wykonawcy wynikające z zawarcia i realizacji niniejszej umowy będą przetwarzane przez okres 5 lat od zakończenia roku obrachunkowego, w którym umowa zostanie zakończona.  </w:t>
      </w:r>
    </w:p>
    <w:p w14:paraId="54D09FDE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 xml:space="preserve">Wykonawca ma prawo dostępu do danych osobowych, ich sprostowania oraz ograniczenia przetwarzania. </w:t>
      </w:r>
    </w:p>
    <w:p w14:paraId="6291E24F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 xml:space="preserve">Wykonawca ma prawo wniesienia skargi do Prezesa Urzędu Ochrony Danych Osobowych (ul. Stawki 2, 00-193 Warszawa, e-mail: </w:t>
      </w:r>
      <w:hyperlink r:id="rId12" w:history="1">
        <w:r w:rsidRPr="00C55529">
          <w:rPr>
            <w:rFonts w:eastAsia="TimesNewRoman"/>
            <w:szCs w:val="24"/>
          </w:rPr>
          <w:t>kancelaria@uodo.gov.pl</w:t>
        </w:r>
      </w:hyperlink>
      <w:r w:rsidRPr="00C55529">
        <w:rPr>
          <w:rFonts w:eastAsia="TimesNewRoman"/>
          <w:szCs w:val="24"/>
        </w:rPr>
        <w:t>.</w:t>
      </w:r>
    </w:p>
    <w:p w14:paraId="11A3E8AA" w14:textId="77777777" w:rsidR="0028323A" w:rsidRPr="00C55529" w:rsidRDefault="0028323A" w:rsidP="00C55529">
      <w:pPr>
        <w:numPr>
          <w:ilvl w:val="0"/>
          <w:numId w:val="35"/>
        </w:numPr>
        <w:spacing w:before="0" w:after="200"/>
        <w:jc w:val="both"/>
        <w:outlineLvl w:val="9"/>
        <w:rPr>
          <w:rFonts w:eastAsia="TimesNewRoman"/>
          <w:szCs w:val="24"/>
        </w:rPr>
      </w:pPr>
      <w:r w:rsidRPr="00C55529">
        <w:rPr>
          <w:rFonts w:eastAsia="TimesNewRoman"/>
          <w:szCs w:val="24"/>
        </w:rPr>
        <w:t>Podanie danych osobowych jest dobrowolne, jednakże odmowa podania danych będzie skutkować odmową zawarcia umowy.</w:t>
      </w:r>
    </w:p>
    <w:p w14:paraId="157EBD46" w14:textId="77777777" w:rsidR="0028323A" w:rsidRPr="006F2B69" w:rsidRDefault="0028323A" w:rsidP="006F2B69">
      <w:pPr>
        <w:pStyle w:val="paragraf"/>
      </w:pPr>
      <w:r w:rsidRPr="006F2B69">
        <w:lastRenderedPageBreak/>
        <w:t>§ 12</w:t>
      </w:r>
    </w:p>
    <w:p w14:paraId="3A2FF1CF" w14:textId="77777777" w:rsidR="0028323A" w:rsidRPr="006F2B69" w:rsidRDefault="0028323A" w:rsidP="006F2B69">
      <w:pPr>
        <w:pStyle w:val="paragraf"/>
      </w:pPr>
      <w:r w:rsidRPr="006F2B69">
        <w:t xml:space="preserve"> [SĄD WŁAŚCIWY]</w:t>
      </w:r>
    </w:p>
    <w:p w14:paraId="5C5C61B2" w14:textId="77777777" w:rsidR="0028323A" w:rsidRPr="006F2B69" w:rsidRDefault="0028323A" w:rsidP="006F2B69">
      <w:r w:rsidRPr="006F2B69">
        <w:t xml:space="preserve">W przypadku ewentualnych sporów mogących wyniknąć na tle wykonywania niniejszej </w:t>
      </w:r>
      <w:r w:rsidRPr="00C55529">
        <w:rPr>
          <w:szCs w:val="24"/>
        </w:rPr>
        <w:t>umowy</w:t>
      </w:r>
      <w:r w:rsidRPr="006F2B69">
        <w:t>, sądem właściwym dla ich rozstrzygania będzie sąd właściwy ze względu na siedzibę Zamawiającego.</w:t>
      </w:r>
    </w:p>
    <w:p w14:paraId="5F1CDF26" w14:textId="77777777" w:rsidR="0028323A" w:rsidRPr="006F2B69" w:rsidRDefault="0028323A" w:rsidP="006F2B69">
      <w:pPr>
        <w:pStyle w:val="paragraf"/>
      </w:pPr>
      <w:r w:rsidRPr="006F2B69">
        <w:t>§ 13</w:t>
      </w:r>
    </w:p>
    <w:p w14:paraId="71A9ADD0" w14:textId="77777777" w:rsidR="0028323A" w:rsidRPr="006F2B69" w:rsidRDefault="0028323A" w:rsidP="006F2B69">
      <w:pPr>
        <w:pStyle w:val="paragraf"/>
      </w:pPr>
      <w:r w:rsidRPr="006F2B69">
        <w:t>[PRAWO WŁAŚCIWE]</w:t>
      </w:r>
    </w:p>
    <w:p w14:paraId="157DEBD1" w14:textId="77777777" w:rsidR="0028323A" w:rsidRPr="006F2B69" w:rsidRDefault="0028323A" w:rsidP="006F2B69">
      <w:r w:rsidRPr="006F2B69">
        <w:t>W sprawach nieuregulowanych niniejszą umową zastosowanie mają przepisy Kodeksu Cywilnego.</w:t>
      </w:r>
    </w:p>
    <w:p w14:paraId="2FF500EB" w14:textId="77777777" w:rsidR="0028323A" w:rsidRPr="006F2B69" w:rsidRDefault="0028323A" w:rsidP="006F2B69">
      <w:pPr>
        <w:pStyle w:val="paragraf"/>
      </w:pPr>
      <w:r w:rsidRPr="006F2B69">
        <w:t>§ 14</w:t>
      </w:r>
    </w:p>
    <w:p w14:paraId="6530F3B0" w14:textId="77777777" w:rsidR="0028323A" w:rsidRPr="006F2B69" w:rsidRDefault="0028323A" w:rsidP="006F2B69">
      <w:pPr>
        <w:pStyle w:val="paragraf"/>
      </w:pPr>
      <w:r w:rsidRPr="006F2B69">
        <w:t xml:space="preserve">[KLAUZULA </w:t>
      </w:r>
      <w:proofErr w:type="spellStart"/>
      <w:r w:rsidRPr="006F2B69">
        <w:t>SALWATORYJNA</w:t>
      </w:r>
      <w:proofErr w:type="spellEnd"/>
      <w:r w:rsidRPr="006F2B69">
        <w:t>]</w:t>
      </w:r>
    </w:p>
    <w:p w14:paraId="2201893F" w14:textId="77777777" w:rsidR="0028323A" w:rsidRPr="006F2B69" w:rsidRDefault="0028323A" w:rsidP="006F2B69">
      <w:pPr>
        <w:numPr>
          <w:ilvl w:val="0"/>
          <w:numId w:val="14"/>
        </w:numPr>
      </w:pPr>
      <w:r w:rsidRPr="006F2B69">
        <w:t>W razie gdyby którekolwiek z postanowień niniejszej umowy było lub miało stać się nieważne, ważność całej umowy pozostaje przez to w pozostałej części nienaruszona.</w:t>
      </w:r>
    </w:p>
    <w:p w14:paraId="2FFAF55A" w14:textId="77777777" w:rsidR="0028323A" w:rsidRPr="006F2B69" w:rsidRDefault="0028323A" w:rsidP="006F2B69">
      <w:pPr>
        <w:numPr>
          <w:ilvl w:val="0"/>
          <w:numId w:val="14"/>
        </w:numPr>
      </w:pPr>
      <w:r w:rsidRPr="006F2B69">
        <w:t>W takim przypadku strony umowy zastąpią nieważne postanowienie innym, niepodważalnym prawnie postanowieniem, które możliwie najwierniej oddaje zamierzony cel gospodarczy nieważnego postanowienia. Odpowiednio dotyczy to także ewentualnych luk w umowie.</w:t>
      </w:r>
    </w:p>
    <w:p w14:paraId="19849E67" w14:textId="70E2B0E8" w:rsidR="0028323A" w:rsidRPr="006F2B69" w:rsidRDefault="0028323A" w:rsidP="006F2B69">
      <w:pPr>
        <w:pStyle w:val="paragraf"/>
      </w:pPr>
      <w:r w:rsidRPr="006F2B69">
        <w:t>§ 15</w:t>
      </w:r>
    </w:p>
    <w:p w14:paraId="0FBD92DD" w14:textId="77777777" w:rsidR="0028323A" w:rsidRPr="006F2B69" w:rsidRDefault="0028323A" w:rsidP="006F2B69">
      <w:pPr>
        <w:pStyle w:val="paragraf"/>
      </w:pPr>
      <w:r w:rsidRPr="006F2B69">
        <w:t>[EGZEMPLARZE UMOWY]</w:t>
      </w:r>
    </w:p>
    <w:p w14:paraId="3DB331CC" w14:textId="2C94AF68" w:rsidR="00FE29E8" w:rsidRPr="005B21A1" w:rsidRDefault="00FE29E8" w:rsidP="00FE29E8">
      <w:pPr>
        <w:rPr>
          <w:szCs w:val="24"/>
        </w:rPr>
      </w:pPr>
      <w:r w:rsidRPr="005B21A1">
        <w:rPr>
          <w:szCs w:val="24"/>
        </w:rPr>
        <w:t>Umowa została zawarta w formie elektronicznej zgodnie z art. 78¹ § 1 Kodeksu cywilnego. Strony przyjmują, iż umowa została zawarta w dniu złożenia podpisu przez ostatnią ze Stron</w:t>
      </w:r>
      <w:r>
        <w:rPr>
          <w:szCs w:val="24"/>
        </w:rPr>
        <w:t>/</w:t>
      </w:r>
      <w:r w:rsidRPr="005B21A1">
        <w:rPr>
          <w:szCs w:val="24"/>
        </w:rPr>
        <w:t xml:space="preserve"> Umowę sporządzono w trzech jednobrzmiących egzemplarzach, jeden dla Wykonawcy,</w:t>
      </w:r>
      <w:r>
        <w:rPr>
          <w:szCs w:val="24"/>
        </w:rPr>
        <w:t xml:space="preserve"> </w:t>
      </w:r>
      <w:r w:rsidRPr="005B21A1">
        <w:rPr>
          <w:szCs w:val="24"/>
        </w:rPr>
        <w:t>a dwa dla Zamawiającego</w:t>
      </w:r>
      <w:r>
        <w:rPr>
          <w:rStyle w:val="Odwoanieprzypisudolnego"/>
          <w:szCs w:val="24"/>
        </w:rPr>
        <w:footnoteReference w:id="1"/>
      </w:r>
      <w:r w:rsidRPr="005B21A1">
        <w:rPr>
          <w:szCs w:val="24"/>
        </w:rPr>
        <w:t>.</w:t>
      </w:r>
    </w:p>
    <w:p w14:paraId="06261D23" w14:textId="77777777" w:rsidR="0028323A" w:rsidRPr="0028323A" w:rsidRDefault="0028323A" w:rsidP="0028323A">
      <w:pPr>
        <w:pStyle w:val="Tekstpodstawowy"/>
        <w:spacing w:line="240" w:lineRule="auto"/>
        <w:rPr>
          <w:rFonts w:asciiTheme="minorHAnsi" w:hAnsiTheme="minorHAnsi" w:cstheme="minorHAnsi"/>
          <w:color w:val="000000"/>
          <w:lang w:val="pl-PL"/>
        </w:rPr>
      </w:pPr>
    </w:p>
    <w:p w14:paraId="7F387B30" w14:textId="77777777" w:rsidR="0028323A" w:rsidRPr="0028323A" w:rsidRDefault="0028323A" w:rsidP="0028323A">
      <w:pPr>
        <w:pStyle w:val="Tekstpodstawowy"/>
        <w:spacing w:line="240" w:lineRule="auto"/>
        <w:rPr>
          <w:rFonts w:asciiTheme="minorHAnsi" w:hAnsiTheme="minorHAnsi" w:cstheme="minorHAnsi"/>
          <w:color w:val="000000"/>
          <w:lang w:val="pl-PL"/>
        </w:rPr>
      </w:pPr>
    </w:p>
    <w:p w14:paraId="34DAD879" w14:textId="77777777" w:rsidR="0028323A" w:rsidRPr="00AD2955" w:rsidRDefault="0028323A" w:rsidP="0028323A">
      <w:pPr>
        <w:autoSpaceDE w:val="0"/>
        <w:autoSpaceDN w:val="0"/>
        <w:adjustRightInd w:val="0"/>
        <w:spacing w:line="240" w:lineRule="auto"/>
        <w:rPr>
          <w:rFonts w:asciiTheme="minorHAnsi" w:eastAsia="TimesNewRoman" w:hAnsiTheme="minorHAnsi" w:cstheme="minorHAnsi"/>
          <w:b/>
          <w:color w:val="000000"/>
        </w:rPr>
      </w:pPr>
    </w:p>
    <w:p w14:paraId="7FCD5EAD" w14:textId="77777777" w:rsidR="00FE29E8" w:rsidRPr="005B21A1" w:rsidRDefault="00FE29E8" w:rsidP="00FE29E8">
      <w:pPr>
        <w:jc w:val="center"/>
        <w:rPr>
          <w:rFonts w:cstheme="minorHAnsi"/>
          <w:b/>
          <w:szCs w:val="24"/>
        </w:rPr>
      </w:pPr>
      <w:r w:rsidRPr="005B21A1">
        <w:rPr>
          <w:rFonts w:cstheme="minorHAnsi"/>
          <w:b/>
          <w:szCs w:val="24"/>
        </w:rPr>
        <w:t>Zamawiający:                                                                                           Wykonawca:</w:t>
      </w:r>
    </w:p>
    <w:p w14:paraId="47EEAB4C" w14:textId="77777777" w:rsidR="0028323A" w:rsidRPr="00AD2955" w:rsidRDefault="0028323A" w:rsidP="0028323A">
      <w:pPr>
        <w:spacing w:line="240" w:lineRule="auto"/>
        <w:jc w:val="both"/>
        <w:rPr>
          <w:rFonts w:asciiTheme="minorHAnsi" w:hAnsiTheme="minorHAnsi" w:cstheme="minorHAnsi"/>
        </w:rPr>
      </w:pPr>
    </w:p>
    <w:p w14:paraId="2A2E6C7C" w14:textId="77777777" w:rsidR="0028323A" w:rsidRPr="00AD2955" w:rsidRDefault="0028323A" w:rsidP="0028323A">
      <w:pPr>
        <w:pStyle w:val="Standard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52049DC6" w14:textId="77777777" w:rsidR="0028323A" w:rsidRPr="00AD2955" w:rsidRDefault="0028323A" w:rsidP="0028323A">
      <w:pPr>
        <w:pStyle w:val="Standard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16258EC6" w14:textId="77777777" w:rsidR="0028323A" w:rsidRPr="00AD2955" w:rsidRDefault="0028323A" w:rsidP="0028323A">
      <w:pPr>
        <w:pStyle w:val="Standard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39E2ED3D" w14:textId="77777777" w:rsidR="0028323A" w:rsidRPr="00AD2955" w:rsidRDefault="0028323A" w:rsidP="0028323A">
      <w:pPr>
        <w:pStyle w:val="Standard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51B4168D" w14:textId="5E51E0FA" w:rsidR="0028323A" w:rsidRPr="006F2B69" w:rsidRDefault="00FE29E8" w:rsidP="0028323A">
      <w:pPr>
        <w:pStyle w:val="Standard"/>
        <w:ind w:right="567"/>
        <w:jc w:val="both"/>
        <w:rPr>
          <w:rFonts w:ascii="Calibri" w:hAnsi="Calibri" w:cs="Calibri"/>
          <w:sz w:val="24"/>
          <w:szCs w:val="22"/>
        </w:rPr>
      </w:pPr>
      <w:r w:rsidRPr="006F2B69">
        <w:rPr>
          <w:rFonts w:ascii="Calibri" w:hAnsi="Calibri" w:cs="Calibri"/>
          <w:sz w:val="24"/>
          <w:szCs w:val="22"/>
        </w:rPr>
        <w:t>Załączniki:</w:t>
      </w:r>
    </w:p>
    <w:p w14:paraId="0630CDF6" w14:textId="77777777" w:rsidR="00FE29E8" w:rsidRDefault="00FE29E8" w:rsidP="0028323A">
      <w:pPr>
        <w:pStyle w:val="Standard"/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14:paraId="21F464C2" w14:textId="4C538CE4" w:rsidR="00FE29E8" w:rsidRPr="00CC6D48" w:rsidRDefault="00CC6D48" w:rsidP="00CC6D48">
      <w:pPr>
        <w:pStyle w:val="Standard"/>
        <w:numPr>
          <w:ilvl w:val="0"/>
          <w:numId w:val="36"/>
        </w:numPr>
        <w:ind w:right="567"/>
        <w:jc w:val="both"/>
        <w:rPr>
          <w:rFonts w:ascii="Calibri" w:hAnsi="Calibri" w:cs="Calibri"/>
          <w:sz w:val="24"/>
          <w:szCs w:val="22"/>
        </w:rPr>
      </w:pPr>
      <w:r w:rsidRPr="00CC6D48">
        <w:rPr>
          <w:rFonts w:ascii="Calibri" w:hAnsi="Calibri" w:cs="Calibri"/>
          <w:sz w:val="24"/>
          <w:szCs w:val="22"/>
        </w:rPr>
        <w:t>Opis Przedmiotu Zamówienia.</w:t>
      </w:r>
    </w:p>
    <w:p w14:paraId="79A2A746" w14:textId="2223A3E7" w:rsidR="00CC6D48" w:rsidRPr="00CC6D48" w:rsidRDefault="00CC6D48" w:rsidP="00CC6D48">
      <w:pPr>
        <w:pStyle w:val="Standard"/>
        <w:numPr>
          <w:ilvl w:val="0"/>
          <w:numId w:val="36"/>
        </w:numPr>
        <w:ind w:right="567"/>
        <w:jc w:val="both"/>
        <w:rPr>
          <w:rFonts w:ascii="Calibri" w:hAnsi="Calibri" w:cs="Calibri"/>
          <w:sz w:val="24"/>
          <w:szCs w:val="22"/>
        </w:rPr>
      </w:pPr>
      <w:r w:rsidRPr="00CC6D48">
        <w:rPr>
          <w:rFonts w:ascii="Calibri" w:hAnsi="Calibri" w:cs="Calibri"/>
          <w:sz w:val="24"/>
          <w:szCs w:val="22"/>
        </w:rPr>
        <w:t>Oferta Wykonawcy z dnia […].</w:t>
      </w:r>
    </w:p>
    <w:sectPr w:rsidR="00CC6D48" w:rsidRPr="00CC6D48" w:rsidSect="008F5BBB">
      <w:pgSz w:w="11906" w:h="16838"/>
      <w:pgMar w:top="1636" w:right="1417" w:bottom="1417" w:left="1417" w:header="142" w:footer="16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56174DB" w16cex:dateUtc="2025-02-10T11:23:00Z"/>
  <w16cex:commentExtensible w16cex:durableId="43CB9438" w16cex:dateUtc="2025-02-10T11:26:00Z"/>
  <w16cex:commentExtensible w16cex:durableId="66E4D0CE" w16cex:dateUtc="2025-02-10T11:40:00Z"/>
  <w16cex:commentExtensible w16cex:durableId="6B7E9241" w16cex:dateUtc="2025-02-10T11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1C267" w14:textId="77777777" w:rsidR="00A31E39" w:rsidRDefault="00A31E39" w:rsidP="00FE6636">
      <w:r>
        <w:separator/>
      </w:r>
    </w:p>
  </w:endnote>
  <w:endnote w:type="continuationSeparator" w:id="0">
    <w:p w14:paraId="76D07C19" w14:textId="77777777" w:rsidR="00A31E39" w:rsidRDefault="00A31E39" w:rsidP="00FE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Fira Sans Condensed">
    <w:altName w:val="Calibri"/>
    <w:charset w:val="EE"/>
    <w:family w:val="swiss"/>
    <w:pitch w:val="variable"/>
    <w:sig w:usb0="600002FF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9C9D2" w14:textId="68F3FEBA" w:rsidR="008F5BBB" w:rsidRPr="00744A72" w:rsidRDefault="003B25BC" w:rsidP="00744A72">
    <w:pPr>
      <w:spacing w:before="0" w:after="310" w:line="255" w:lineRule="auto"/>
      <w:ind w:left="-566" w:right="-284" w:hanging="1"/>
      <w:contextualSpacing w:val="0"/>
      <w:jc w:val="both"/>
      <w:outlineLvl w:val="9"/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</w:pPr>
    <w:r w:rsidRPr="003B25BC">
      <w:rPr>
        <w:rFonts w:asciiTheme="minorHAnsi" w:eastAsiaTheme="minorHAnsi" w:hAnsiTheme="minorHAnsi" w:cstheme="minorBidi"/>
        <w:noProof/>
        <w:color w:val="747474" w:themeColor="background2" w:themeShade="80"/>
        <w:kern w:val="2"/>
        <w:sz w:val="16"/>
        <w:szCs w:val="18"/>
        <w:lang w:val="en-GB"/>
        <w14:ligatures w14:val="standardContextua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380264B" wp14:editId="164A0DB3">
              <wp:simplePos x="0" y="0"/>
              <wp:positionH relativeFrom="rightMargin">
                <wp:posOffset>375285</wp:posOffset>
              </wp:positionH>
              <wp:positionV relativeFrom="margin">
                <wp:posOffset>104140</wp:posOffset>
              </wp:positionV>
              <wp:extent cx="365760" cy="205927"/>
              <wp:effectExtent l="0" t="0" r="0" b="3810"/>
              <wp:wrapNone/>
              <wp:docPr id="5" name="Strzałka: w praw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5760" cy="205927"/>
                      </a:xfrm>
                      <a:custGeom>
                        <a:avLst/>
                        <a:gdLst>
                          <a:gd name="connsiteX0" fmla="*/ 0 w 581025"/>
                          <a:gd name="connsiteY0" fmla="*/ 101824 h 409575"/>
                          <a:gd name="connsiteX1" fmla="*/ 366072 w 581025"/>
                          <a:gd name="connsiteY1" fmla="*/ 101824 h 409575"/>
                          <a:gd name="connsiteX2" fmla="*/ 366072 w 581025"/>
                          <a:gd name="connsiteY2" fmla="*/ 0 h 409575"/>
                          <a:gd name="connsiteX3" fmla="*/ 581025 w 581025"/>
                          <a:gd name="connsiteY3" fmla="*/ 204788 h 409575"/>
                          <a:gd name="connsiteX4" fmla="*/ 366072 w 581025"/>
                          <a:gd name="connsiteY4" fmla="*/ 409575 h 409575"/>
                          <a:gd name="connsiteX5" fmla="*/ 366072 w 581025"/>
                          <a:gd name="connsiteY5" fmla="*/ 307751 h 409575"/>
                          <a:gd name="connsiteX6" fmla="*/ 0 w 581025"/>
                          <a:gd name="connsiteY6" fmla="*/ 307751 h 409575"/>
                          <a:gd name="connsiteX7" fmla="*/ 0 w 581025"/>
                          <a:gd name="connsiteY7" fmla="*/ 101824 h 409575"/>
                          <a:gd name="connsiteX0" fmla="*/ 0 w 366072"/>
                          <a:gd name="connsiteY0" fmla="*/ 101824 h 409575"/>
                          <a:gd name="connsiteX1" fmla="*/ 366072 w 366072"/>
                          <a:gd name="connsiteY1" fmla="*/ 101824 h 409575"/>
                          <a:gd name="connsiteX2" fmla="*/ 366072 w 366072"/>
                          <a:gd name="connsiteY2" fmla="*/ 0 h 409575"/>
                          <a:gd name="connsiteX3" fmla="*/ 366072 w 366072"/>
                          <a:gd name="connsiteY3" fmla="*/ 409575 h 409575"/>
                          <a:gd name="connsiteX4" fmla="*/ 366072 w 366072"/>
                          <a:gd name="connsiteY4" fmla="*/ 307751 h 409575"/>
                          <a:gd name="connsiteX5" fmla="*/ 0 w 366072"/>
                          <a:gd name="connsiteY5" fmla="*/ 307751 h 409575"/>
                          <a:gd name="connsiteX6" fmla="*/ 0 w 366072"/>
                          <a:gd name="connsiteY6" fmla="*/ 101824 h 409575"/>
                          <a:gd name="connsiteX0" fmla="*/ 0 w 366072"/>
                          <a:gd name="connsiteY0" fmla="*/ 101824 h 307751"/>
                          <a:gd name="connsiteX1" fmla="*/ 366072 w 366072"/>
                          <a:gd name="connsiteY1" fmla="*/ 101824 h 307751"/>
                          <a:gd name="connsiteX2" fmla="*/ 366072 w 366072"/>
                          <a:gd name="connsiteY2" fmla="*/ 0 h 307751"/>
                          <a:gd name="connsiteX3" fmla="*/ 366072 w 366072"/>
                          <a:gd name="connsiteY3" fmla="*/ 307751 h 307751"/>
                          <a:gd name="connsiteX4" fmla="*/ 0 w 366072"/>
                          <a:gd name="connsiteY4" fmla="*/ 307751 h 307751"/>
                          <a:gd name="connsiteX5" fmla="*/ 0 w 366072"/>
                          <a:gd name="connsiteY5" fmla="*/ 101824 h 307751"/>
                          <a:gd name="connsiteX0" fmla="*/ 0 w 366072"/>
                          <a:gd name="connsiteY0" fmla="*/ 0 h 205927"/>
                          <a:gd name="connsiteX1" fmla="*/ 366072 w 366072"/>
                          <a:gd name="connsiteY1" fmla="*/ 0 h 205927"/>
                          <a:gd name="connsiteX2" fmla="*/ 366072 w 366072"/>
                          <a:gd name="connsiteY2" fmla="*/ 205927 h 205927"/>
                          <a:gd name="connsiteX3" fmla="*/ 0 w 366072"/>
                          <a:gd name="connsiteY3" fmla="*/ 205927 h 205927"/>
                          <a:gd name="connsiteX4" fmla="*/ 0 w 366072"/>
                          <a:gd name="connsiteY4" fmla="*/ 0 h 20592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366072" h="205927">
                            <a:moveTo>
                              <a:pt x="0" y="0"/>
                            </a:moveTo>
                            <a:lnTo>
                              <a:pt x="366072" y="0"/>
                            </a:lnTo>
                            <a:lnTo>
                              <a:pt x="366072" y="205927"/>
                            </a:lnTo>
                            <a:lnTo>
                              <a:pt x="0" y="2059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0A5391E2" w14:textId="77777777" w:rsidR="003B25BC" w:rsidRPr="00942071" w:rsidRDefault="003B25BC" w:rsidP="003B25BC">
                          <w:pPr>
                            <w:pStyle w:val="Stopka"/>
                            <w:spacing w:before="0"/>
                            <w:ind w:left="0"/>
                            <w:rPr>
                              <w:b/>
                              <w:color w:val="FFFFFF" w:themeColor="background1"/>
                            </w:rPr>
                          </w:pPr>
                          <w:r w:rsidRPr="00942071">
                            <w:rPr>
                              <w:b/>
                            </w:rPr>
                            <w:fldChar w:fldCharType="begin"/>
                          </w:r>
                          <w:r w:rsidRPr="00942071">
                            <w:rPr>
                              <w:b/>
                            </w:rPr>
                            <w:instrText>PAGE   \* MERGEFORMAT</w:instrText>
                          </w:r>
                          <w:r w:rsidRPr="00942071">
                            <w:rPr>
                              <w:b/>
                            </w:rPr>
                            <w:fldChar w:fldCharType="separate"/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t>2</w:t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  <w:p w14:paraId="43103955" w14:textId="77777777" w:rsidR="003B25BC" w:rsidRPr="00942071" w:rsidRDefault="003B25BC" w:rsidP="00942071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7380264B" id="Strzałka: w prawo 5" o:spid="_x0000_s1026" style="position:absolute;left:0;text-align:left;margin-left:29.55pt;margin-top:8.2pt;width:28.8pt;height:16.2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coordsize="366072,2059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j/gMAAIMQAAAOAAAAZHJzL2Uyb0RvYy54bWy8WNtu3DYQfS+QfyD4GCDWZa9eeB0EDlIU&#10;SNsAToH0kUtRKyESqZDc1TqP+bf+V4fkaj3rOpLspvWDlpeZOZyZQ2LGV68PdUX2QptSyTVNLmJK&#10;hOQqK+V2Tf/4+O7VkhJjmcxYpaRY0zth6OvrFz9dtc1KpKpQVSY0ASPSrNpmTQtrm1UUGV6ImpkL&#10;1QgJm7nSNbMw1dso06wF63UVpXE8j1qls0YrLoyB1bdhk157+3kuuP09z42wpFpTOJv1X+2/G/eN&#10;rq/YaqtZU5T8eAz2jFPUrJQAejL1lllGdrr8h6m65FoZldsLrupI5XnJhfcBvEniB97cFqwR3hcI&#10;jmlOYTI/ziz/bf9BkzJb0xklktWQolurv7K/vn1mK9KSBgKqyMzFqW3MCsRvmw/aeWqa94p/NkSq&#10;m4LJrXijtWoLwTI4XeLkozMFNzGgSjbtryoDGLazyofskOuaaAWpSeJl7P78MsSGHHyi7k6JEgdL&#10;OCxO5rPFHNLJYSuNZ5fpwgOylbPlDsd3xv4slB+z/XtjQ54zGPksZUdfuZLSlFZ8AmN5XUHqX0Yk&#10;Br9nyyROvduQ04fSf2LpJE6W6ZQUZBpfzhbfU/mUIIDJfB4v0kEUrDISJX06ClaJB92YIIAQo0E3&#10;sEoaTxfL5SDKFKGMDBZWCZkYRAHGn3I+EuVMJV4sZskgyhyhDDMLS0/GASyeBIClR5IKs915EGJ1&#10;fDr/s7vRj/Kj7kY/yvPvxolP/QD4boxkLSb6SJQzlXGkwkQfzjmWHslaTPRhACz9/7E2uPIdoj/+&#10;oven+1HW9qNgCo5MN1ZxL3o/AKbgSIAzlY5P/SiYgsPpxtLB7qAbmILDAFj6xKd+D57/Croc3Fcp&#10;j9QT/5ZKwwCYEiOTjFXC6QfdwLwYzgGWHgmAeTEMcC6NcxC5JBxrQVZ05SE/yOMajAjUtK7udOVi&#10;o4wrRXGxCIVnN4Vq0FW7UHQepK89+5XhDcDKoVQeqwxJwcrpk5Ah4Fh58iRlCCZWnmLl4Psxdhp6&#10;LtdtVb7bspRAt6UpgW5r43Qgmsy6kHdD0rp63hXElBSnct7t1movPiovZx+0AoB4v1tJLNXZgtN2&#10;iekEut/Gm0OC97cTDHdS3W+QhusPFkcLPoTmlTIi0MT57/lyCoSLH2pYjKrK7F1ZVc51o7ebm0qT&#10;PYOY3oT2KNg5E6s89aRyamHbrfgWzHVdoXuzh80BNl0rtlHZHTRjvu0C16CDh/6rUPorJS10w2tq&#10;vuyYFpRUv0ho6C6T6RTErJ/AQOPVTbfKJAcTawpJD8MbCzMQ3zW63Bauw/P3Sao30PzlpevK/BHD&#10;aY4T6HR9eI5duWul8dxL3f/v4PpvAAAA//8DAFBLAwQUAAYACAAAACEAt3uopdsAAAAIAQAADwAA&#10;AGRycy9kb3ducmV2LnhtbEyPzU7DMBCE70i8g7VI3KiTqoQQ4lT8iksvtDzANl6SqPE6xG4T3p7t&#10;CY6zM5r5tlzPrlcnGkPn2UC6SEAR19523Bj43L3d5KBCRLbYeyYDPxRgXV1elFhYP/EHnbaxUVLC&#10;oUADbYxDoXWoW3IYFn4gFu/Ljw6jyLHRdsRJyl2vl0mSaYcdy0KLAz23VB+2R2ege39x+ebQWFcz&#10;4XcyLZ92r86Y66v58QFUpDn+heGML+hQCdPeH9kG1Ru4vU8lKfdsBersp9kdqL2BVZ6Drkr9/4Hq&#10;FwAA//8DAFBLAQItABQABgAIAAAAIQC2gziS/gAAAOEBAAATAAAAAAAAAAAAAAAAAAAAAABbQ29u&#10;dGVudF9UeXBlc10ueG1sUEsBAi0AFAAGAAgAAAAhADj9If/WAAAAlAEAAAsAAAAAAAAAAAAAAAAA&#10;LwEAAF9yZWxzLy5yZWxzUEsBAi0AFAAGAAgAAAAhACJYAqP+AwAAgxAAAA4AAAAAAAAAAAAAAAAA&#10;LgIAAGRycy9lMm9Eb2MueG1sUEsBAi0AFAAGAAgAAAAhALd7qKXbAAAACAEAAA8AAAAAAAAAAAAA&#10;AAAAWAYAAGRycy9kb3ducmV2LnhtbFBLBQYAAAAABAAEAPMAAABgBwAAAAA=&#10;" o:allowincell="f" adj="-11796480,,5400" path="m,l366072,r,205927l,205927,,xe" fillcolor="#c00000" stroked="f">
              <v:stroke joinstyle="miter"/>
              <v:formulas/>
              <v:path arrowok="t" o:connecttype="custom" o:connectlocs="0,0;365760,0;365760,205927;0,205927;0,0" o:connectangles="0,0,0,0,0" textboxrect="0,0,366072,205927"/>
              <v:textbox inset=",0,,0">
                <w:txbxContent>
                  <w:p w14:paraId="0A5391E2" w14:textId="77777777" w:rsidR="003B25BC" w:rsidRPr="00942071" w:rsidRDefault="003B25BC" w:rsidP="003B25BC">
                    <w:pPr>
                      <w:pStyle w:val="Stopka"/>
                      <w:spacing w:before="0"/>
                      <w:ind w:left="0"/>
                      <w:rPr>
                        <w:b/>
                        <w:color w:val="FFFFFF" w:themeColor="background1"/>
                      </w:rPr>
                    </w:pPr>
                    <w:r w:rsidRPr="00942071">
                      <w:rPr>
                        <w:b/>
                      </w:rPr>
                      <w:fldChar w:fldCharType="begin"/>
                    </w:r>
                    <w:r w:rsidRPr="00942071">
                      <w:rPr>
                        <w:b/>
                      </w:rPr>
                      <w:instrText>PAGE   \* MERGEFORMAT</w:instrText>
                    </w:r>
                    <w:r w:rsidRPr="00942071">
                      <w:rPr>
                        <w:b/>
                      </w:rPr>
                      <w:fldChar w:fldCharType="separate"/>
                    </w:r>
                    <w:r w:rsidRPr="00942071">
                      <w:rPr>
                        <w:b/>
                        <w:color w:val="FFFFFF" w:themeColor="background1"/>
                      </w:rPr>
                      <w:t>2</w:t>
                    </w:r>
                    <w:r w:rsidRPr="00942071">
                      <w:rPr>
                        <w:b/>
                        <w:color w:val="FFFFFF" w:themeColor="background1"/>
                      </w:rPr>
                      <w:fldChar w:fldCharType="end"/>
                    </w:r>
                  </w:p>
                  <w:p w14:paraId="43103955" w14:textId="77777777" w:rsidR="003B25BC" w:rsidRPr="00942071" w:rsidRDefault="003B25BC" w:rsidP="00942071">
                    <w:pPr>
                      <w:rPr>
                        <w:b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EF5911" w:rsidRPr="00744A72">
      <w:rPr>
        <w:rFonts w:asciiTheme="minorHAnsi" w:eastAsiaTheme="minorHAnsi" w:hAnsiTheme="minorHAnsi" w:cstheme="minorBidi"/>
        <w:noProof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6D689" wp14:editId="63CEC32A">
              <wp:simplePos x="0" y="0"/>
              <wp:positionH relativeFrom="margin">
                <wp:posOffset>-433070</wp:posOffset>
              </wp:positionH>
              <wp:positionV relativeFrom="paragraph">
                <wp:posOffset>-32896</wp:posOffset>
              </wp:positionV>
              <wp:extent cx="6619875" cy="0"/>
              <wp:effectExtent l="0" t="0" r="0" b="0"/>
              <wp:wrapNone/>
              <wp:docPr id="2053742296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7D4DB40" id="Łącznik prostoliniow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4.1pt,-2.6pt" to="487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+b/gEAAD8EAAAOAAAAZHJzL2Uyb0RvYy54bWysU8lu2zAQvRfoPxC811pa2bFgOYcE6aWL&#10;0eUDaIq0iHIDyVhSbz30z9r/6pCy5aAJULTohTZn5r2Z9zTcXA9KoiNzXhjd4GKRY8Q0Na3QhwZ/&#10;/nT34gojH4huiTSaNXhkHl9vnz/b9LZmpemMbJlDQKJ93dsGdyHYOss87ZgifmEs05DkxikS4OoO&#10;WetID+xKZmWeL7PeuNY6Q5n3EL2dknib+DlnNLzn3LOAZINhtpBOl859PLPthtQHR2wn6GkM8g9T&#10;KCI0NJ2pbkkg6N6JR1RKUGe84WFBjcoM54KypAHUFPlvaj52xLKkBczxdrbJ/z9a+u64c0i0DS7z&#10;6uXqVVmulxhpouBb/fz24zv9qsUXBAb7YKTQwvQjKpbRtt76GtA3eudON293LnowcKfiL6hDQ7J6&#10;nK1mQ0AUgstlsb5aVRjRcy67AK3z4TUzCvp6+GLQN7pAanJ84wM0g9JzSQxLjfoGr6uySlUeBm3v&#10;hJQxlxaJ3UiHjgRWYH8oU428V29NO8VWVZ6nRQDauTw1ecAEOakhGFVPOtO/MEo2jfCBcbARlBXT&#10;EHGBL30JpUyHIvqWmKA6wjhMOQPzPwNP9RHK0nL/DXhGpM5GhxmshDbuqe5hOI/Mp/qzA5PuaMHe&#10;tGPagGQNbGlSeHpR8Rk8vCf45d1vfwEAAP//AwBQSwMEFAAGAAgAAAAhAENDKBjfAAAACQEAAA8A&#10;AABkcnMvZG93bnJldi54bWxMj09PwkAQxe8mfofNmHiDrVUBa7fEoMSEi4Fy8bZ0h7bYnW12F6h+&#10;esd40NP8e3nvN/l8sJ04oQ+tIwU34wQEUuVMS7WCbbkczUCEqMnozhEq+MQA8+LyIteZcWda42kT&#10;a8EmFDKtoImxz6QMVYNWh7Hrkfi2d97qyKOvpfH6zOa2k2mSTKTVLXFCo3tcNFh9bI5WwTr1bVk/&#10;v736/XB4CYvlYVW+fyl1fTU8PYKIOMQ/MfzgMzoUzLRzRzJBdApGk1nKUm7uubLgYXp3C2L3u5BF&#10;Lv9/UHwDAAD//wMAUEsBAi0AFAAGAAgAAAAhALaDOJL+AAAA4QEAABMAAAAAAAAAAAAAAAAAAAAA&#10;AFtDb250ZW50X1R5cGVzXS54bWxQSwECLQAUAAYACAAAACEAOP0h/9YAAACUAQAACwAAAAAAAAAA&#10;AAAAAAAvAQAAX3JlbHMvLnJlbHNQSwECLQAUAAYACAAAACEAySnPm/4BAAA/BAAADgAAAAAAAAAA&#10;AAAAAAAuAgAAZHJzL2Uyb0RvYy54bWxQSwECLQAUAAYACAAAACEAQ0MoGN8AAAAJAQAADwAAAAAA&#10;AAAAAAAAAABYBAAAZHJzL2Rvd25yZXYueG1sUEsFBgAAAAAEAAQA8wAAAGQFAAAAAA==&#10;" strokecolor="#adadad [2414]">
              <v:stroke joinstyle="miter"/>
              <w10:wrap anchorx="margin"/>
            </v:line>
          </w:pict>
        </mc:Fallback>
      </mc:AlternateContent>
    </w:r>
    <w:r w:rsidR="00EF5911"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t xml:space="preserve">Project 101147278 – LIFE23-NAT-PL-LIFE for Dunes PL „Southern Baltic coastal biodiversity – dune habitat restoration and development </w:t>
    </w:r>
    <w:r w:rsidR="00EF5911"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br/>
      <w:t xml:space="preserve">of good management practices” is financed by the European Union under the LIFE Program and co-financed by the National Fund </w:t>
    </w:r>
    <w:r w:rsidR="00EF5911"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br/>
      <w:t>for Environmental Protection and Water Management.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E5DD3" w14:textId="77777777" w:rsidR="00A31E39" w:rsidRDefault="00A31E39" w:rsidP="00FE6636">
      <w:r>
        <w:separator/>
      </w:r>
    </w:p>
  </w:footnote>
  <w:footnote w:type="continuationSeparator" w:id="0">
    <w:p w14:paraId="44656F7C" w14:textId="77777777" w:rsidR="00A31E39" w:rsidRDefault="00A31E39" w:rsidP="00FE6636">
      <w:r>
        <w:continuationSeparator/>
      </w:r>
    </w:p>
  </w:footnote>
  <w:footnote w:id="1">
    <w:p w14:paraId="1E8A42D7" w14:textId="77777777" w:rsidR="00FE29E8" w:rsidRDefault="00FE29E8" w:rsidP="00FE29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01061">
        <w:rPr>
          <w:rFonts w:ascii="Calibri" w:hAnsi="Calibri"/>
          <w:sz w:val="18"/>
        </w:rPr>
        <w:t>dostosować do formy zawarcia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67F4" w14:textId="0C7B9A34" w:rsidR="008F5BBB" w:rsidRDefault="008F5BBB" w:rsidP="00FE6636">
    <w:pPr>
      <w:pStyle w:val="Nagwek"/>
    </w:pPr>
    <w:r>
      <w:rPr>
        <w:b/>
        <w:bCs/>
        <w:noProof/>
        <w:color w:val="244061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40904" wp14:editId="61B101F3">
              <wp:simplePos x="0" y="0"/>
              <wp:positionH relativeFrom="margin">
                <wp:align>center</wp:align>
              </wp:positionH>
              <wp:positionV relativeFrom="paragraph">
                <wp:posOffset>857250</wp:posOffset>
              </wp:positionV>
              <wp:extent cx="6619875" cy="0"/>
              <wp:effectExtent l="0" t="0" r="0" b="0"/>
              <wp:wrapNone/>
              <wp:docPr id="423596545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AA2B3EF" id="Łącznik prostoliniow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7.5pt" to="521.2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9ezAEAAAEEAAAOAAAAZHJzL2Uyb0RvYy54bWysU8tu2zAQvBfoPxC815IM2EkEyzkkSC99&#10;BH18AE0tLQJ8gWQs+++7XNly0BYoWvRCSbszszur5eb+aA07QEzau443i5ozcNL32u07/v3b07tb&#10;zlIWrhfGO+j4CRK/3759sxlDC0s/eNNDZCjiUjuGjg85h7aqkhzAirTwARwmlY9WZPyM+6qPYkR1&#10;a6plXa+r0cc+RC8hJYw+Tkm+JX2lQObPSiXIzHQce8t0Rjp35ay2G9HuowiDluc2xD90YYV2WHSW&#10;ehRZsJeof5GyWkafvMoL6W3lldISyAO6aeqf3HwdRADygsNJYR5T+n+y8tPhwT1HHMMYUpvCcywu&#10;jira8sT+2JGGdZqHBcfMJAbX6+bu9mbFmbzkqisxxJTfg7esvHTcaFd8iFYcPqSMxRB6gZSwcWzs&#10;+N1quSJU8kb3T9qYkqNVgAcT2UHgT9ztl4QxL/aj76fYzaqu6Vei7AynIq+UMGccBq8+6S2fDEwt&#10;fAHFdI/OmqmJsoLXukJKcLkpC0NKiC40hV3OxPrPxDO+UIHW82/IM4Mqe5dnstXOx99Vz8dLy2rC&#10;XyYw+S4j2Pn+RBtAo8E9I4fnO1EW+fU30a83d/sDAAD//wMAUEsDBBQABgAIAAAAIQAxS5h+3gAA&#10;AAkBAAAPAAAAZHJzL2Rvd25yZXYueG1sTI9BT8JAEIXvJv6HzZhwk61FDKndEoMSEy8E6oXb0h3a&#10;Yne22V2g+usdEhO8zbw3efO9fD7YTpzQh9aRgodxAgKpcqalWsFnubyfgQhRk9GdI1TwjQHmxe1N&#10;rjPjzrTG0ybWgkMoZFpBE2OfSRmqBq0OY9cjsbd33urIq6+l8frM4baTaZI8Satb4g+N7nHRYPW1&#10;OVoF69S3Zf26evf74fAWFsvDR7n9UWp0N7w8g4g4xOsxXPAZHQpm2rkjmSA6BVwksjqZ8nCxk8d0&#10;CmL3J8kil/8bFL8AAAD//wMAUEsBAi0AFAAGAAgAAAAhALaDOJL+AAAA4QEAABMAAAAAAAAAAAAA&#10;AAAAAAAAAFtDb250ZW50X1R5cGVzXS54bWxQSwECLQAUAAYACAAAACEAOP0h/9YAAACUAQAACwAA&#10;AAAAAAAAAAAAAAAvAQAAX3JlbHMvLnJlbHNQSwECLQAUAAYACAAAACEAWadfXswBAAABBAAADgAA&#10;AAAAAAAAAAAAAAAuAgAAZHJzL2Uyb0RvYy54bWxQSwECLQAUAAYACAAAACEAMUuYft4AAAAJAQAA&#10;DwAAAAAAAAAAAAAAAAAmBAAAZHJzL2Rvd25yZXYueG1sUEsFBgAAAAAEAAQA8wAAADEFAAAAAA==&#10;" strokecolor="#adadad [2414]">
              <v:stroke joinstyle="miter"/>
              <w10:wrap anchorx="margin"/>
            </v:line>
          </w:pict>
        </mc:Fallback>
      </mc:AlternateContent>
    </w:r>
    <w:r w:rsidR="000828BD">
      <w:rPr>
        <w:noProof/>
      </w:rPr>
      <w:drawing>
        <wp:inline distT="0" distB="0" distL="0" distR="0" wp14:anchorId="66E102EA" wp14:editId="36470F0F">
          <wp:extent cx="2019300" cy="691129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FEPWM_logo_full_color_horizontal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240" cy="69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8BD">
      <w:rPr>
        <w:noProof/>
      </w:rPr>
      <w:t xml:space="preserve">           </w:t>
    </w:r>
    <w:r w:rsidR="000828BD" w:rsidRPr="00AA4396">
      <w:rPr>
        <w:rFonts w:ascii="Arial" w:hAnsi="Arial" w:cs="Arial"/>
        <w:b/>
        <w:bCs/>
        <w:noProof/>
        <w:color w:val="0041D2"/>
        <w:sz w:val="16"/>
        <w:szCs w:val="16"/>
      </w:rPr>
      <w:drawing>
        <wp:inline distT="0" distB="0" distL="0" distR="0" wp14:anchorId="6B1DF78E" wp14:editId="77AEEB08">
          <wp:extent cx="957192" cy="691825"/>
          <wp:effectExtent l="0" t="0" r="0" b="0"/>
          <wp:docPr id="7" name="Obraz 6" descr="Obraz zawierający flaga, symbol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270281" name="Obraz 6" descr="Obraz zawierający flaga, symbol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192" cy="69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28BD">
      <w:rPr>
        <w:noProof/>
      </w:rPr>
      <w:t xml:space="preserve">     </w:t>
    </w:r>
    <w:r w:rsidR="000828BD">
      <w:rPr>
        <w:noProof/>
      </w:rPr>
      <w:tab/>
    </w:r>
    <w:r>
      <w:rPr>
        <w:noProof/>
      </w:rPr>
      <w:t xml:space="preserve">      </w:t>
    </w:r>
    <w:r>
      <w:rPr>
        <w:noProof/>
      </w:rPr>
      <w:drawing>
        <wp:inline distT="0" distB="0" distL="0" distR="0" wp14:anchorId="182686E9" wp14:editId="35423261">
          <wp:extent cx="1044467" cy="730250"/>
          <wp:effectExtent l="0" t="0" r="3810" b="0"/>
          <wp:docPr id="8" name="Obraz 3" descr="Obraz zawierający projekt graficzny, Grafika, plaka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05860" name="Obraz 3" descr="Obraz zawierający projekt graficzny, Grafika, plaka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467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="007006B9">
      <w:t xml:space="preserve">                           </w:t>
    </w:r>
    <w:r>
      <w:t xml:space="preserve">                 </w:t>
    </w:r>
    <w:r>
      <w:rPr>
        <w:noProof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58E4"/>
    <w:multiLevelType w:val="hybridMultilevel"/>
    <w:tmpl w:val="315C1B6A"/>
    <w:lvl w:ilvl="0" w:tplc="F50A0062">
      <w:start w:val="1"/>
      <w:numFmt w:val="decimal"/>
      <w:pStyle w:val="Akapitzlist"/>
      <w:lvlText w:val="%1)"/>
      <w:lvlJc w:val="left"/>
      <w:pPr>
        <w:ind w:left="786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076BF"/>
    <w:multiLevelType w:val="hybridMultilevel"/>
    <w:tmpl w:val="6AFA525E"/>
    <w:lvl w:ilvl="0" w:tplc="5C04717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34"/>
    <w:multiLevelType w:val="hybridMultilevel"/>
    <w:tmpl w:val="C590C1C0"/>
    <w:lvl w:ilvl="0" w:tplc="C9B48E6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38DD"/>
    <w:multiLevelType w:val="hybridMultilevel"/>
    <w:tmpl w:val="D958946E"/>
    <w:lvl w:ilvl="0" w:tplc="DEE4863C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E5DA6C76">
      <w:start w:val="1"/>
      <w:numFmt w:val="decimal"/>
      <w:lvlText w:val="%3)"/>
      <w:lvlJc w:val="left"/>
      <w:pPr>
        <w:ind w:left="785" w:hanging="360"/>
      </w:pPr>
      <w:rPr>
        <w:rFonts w:hint="default"/>
      </w:rPr>
    </w:lvl>
    <w:lvl w:ilvl="3" w:tplc="C9B48E64">
      <w:start w:val="1"/>
      <w:numFmt w:val="decimal"/>
      <w:lvlText w:val="%4."/>
      <w:lvlJc w:val="left"/>
      <w:pPr>
        <w:ind w:left="360" w:hanging="360"/>
      </w:pPr>
      <w:rPr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985D23"/>
    <w:multiLevelType w:val="hybridMultilevel"/>
    <w:tmpl w:val="AC608BD2"/>
    <w:lvl w:ilvl="0" w:tplc="56184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53E3"/>
    <w:multiLevelType w:val="hybridMultilevel"/>
    <w:tmpl w:val="E9726DB6"/>
    <w:lvl w:ilvl="0" w:tplc="468E1628">
      <w:start w:val="1"/>
      <w:numFmt w:val="decimal"/>
      <w:pStyle w:val="rodo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45BB7"/>
    <w:multiLevelType w:val="hybridMultilevel"/>
    <w:tmpl w:val="F01C2708"/>
    <w:lvl w:ilvl="0" w:tplc="B7FCE33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62BF3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21480B98"/>
    <w:multiLevelType w:val="hybridMultilevel"/>
    <w:tmpl w:val="5EA66B02"/>
    <w:lvl w:ilvl="0" w:tplc="44584C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E1AABBD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 w:tplc="FFFFFFFF">
      <w:start w:val="8"/>
      <w:numFmt w:val="upperRoman"/>
      <w:lvlText w:val="%3."/>
      <w:lvlJc w:val="left"/>
      <w:pPr>
        <w:tabs>
          <w:tab w:val="num" w:pos="2340"/>
        </w:tabs>
        <w:ind w:left="3049" w:hanging="1429"/>
      </w:pPr>
      <w:rPr>
        <w:rFonts w:hint="default"/>
        <w:b/>
      </w:rPr>
    </w:lvl>
    <w:lvl w:ilvl="3" w:tplc="FFFFFFFF">
      <w:start w:val="2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F11C62"/>
    <w:multiLevelType w:val="hybridMultilevel"/>
    <w:tmpl w:val="C590C1C0"/>
    <w:lvl w:ilvl="0" w:tplc="C9B48E6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59FA"/>
    <w:multiLevelType w:val="hybridMultilevel"/>
    <w:tmpl w:val="6AFA525E"/>
    <w:lvl w:ilvl="0" w:tplc="5C04717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7368C"/>
    <w:multiLevelType w:val="hybridMultilevel"/>
    <w:tmpl w:val="0D40B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F457F"/>
    <w:multiLevelType w:val="multilevel"/>
    <w:tmpl w:val="ECBC7A3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52"/>
        </w:tabs>
        <w:ind w:left="1352" w:hanging="360"/>
      </w:pPr>
    </w:lvl>
    <w:lvl w:ilvl="2">
      <w:start w:val="1"/>
      <w:numFmt w:val="decimal"/>
      <w:lvlText w:val="%3."/>
      <w:lvlJc w:val="right"/>
      <w:pPr>
        <w:tabs>
          <w:tab w:val="num" w:pos="39"/>
        </w:tabs>
        <w:ind w:left="39" w:hanging="180"/>
      </w:pPr>
    </w:lvl>
    <w:lvl w:ilvl="3">
      <w:start w:val="20"/>
      <w:numFmt w:val="decimal"/>
      <w:lvlText w:val="%4)"/>
      <w:lvlJc w:val="left"/>
      <w:pPr>
        <w:tabs>
          <w:tab w:val="num" w:pos="2500"/>
        </w:tabs>
        <w:ind w:left="2500" w:hanging="360"/>
      </w:pPr>
    </w:lvl>
    <w:lvl w:ilvl="4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3" w15:restartNumberingAfterBreak="0">
    <w:nsid w:val="40E01EE7"/>
    <w:multiLevelType w:val="hybridMultilevel"/>
    <w:tmpl w:val="0D40B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849BF"/>
    <w:multiLevelType w:val="hybridMultilevel"/>
    <w:tmpl w:val="6AFA525E"/>
    <w:lvl w:ilvl="0" w:tplc="5C04717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A73E4"/>
    <w:multiLevelType w:val="hybridMultilevel"/>
    <w:tmpl w:val="63E23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D4427"/>
    <w:multiLevelType w:val="hybridMultilevel"/>
    <w:tmpl w:val="6AFA525E"/>
    <w:lvl w:ilvl="0" w:tplc="5C04717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120A9"/>
    <w:multiLevelType w:val="hybridMultilevel"/>
    <w:tmpl w:val="6AFA525E"/>
    <w:lvl w:ilvl="0" w:tplc="5C04717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31426"/>
    <w:multiLevelType w:val="hybridMultilevel"/>
    <w:tmpl w:val="C960FB70"/>
    <w:lvl w:ilvl="0" w:tplc="B866C38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</w:rPr>
    </w:lvl>
    <w:lvl w:ilvl="1" w:tplc="2BCED3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7C21C0"/>
    <w:multiLevelType w:val="hybridMultilevel"/>
    <w:tmpl w:val="E3BE94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E8676F"/>
    <w:multiLevelType w:val="multilevel"/>
    <w:tmpl w:val="ECBC7A3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52"/>
        </w:tabs>
        <w:ind w:left="1352" w:hanging="360"/>
      </w:pPr>
    </w:lvl>
    <w:lvl w:ilvl="2">
      <w:start w:val="1"/>
      <w:numFmt w:val="decimal"/>
      <w:lvlText w:val="%3."/>
      <w:lvlJc w:val="right"/>
      <w:pPr>
        <w:tabs>
          <w:tab w:val="num" w:pos="39"/>
        </w:tabs>
        <w:ind w:left="39" w:hanging="180"/>
      </w:pPr>
    </w:lvl>
    <w:lvl w:ilvl="3">
      <w:start w:val="20"/>
      <w:numFmt w:val="decimal"/>
      <w:lvlText w:val="%4)"/>
      <w:lvlJc w:val="left"/>
      <w:pPr>
        <w:tabs>
          <w:tab w:val="num" w:pos="2500"/>
        </w:tabs>
        <w:ind w:left="2500" w:hanging="360"/>
      </w:pPr>
    </w:lvl>
    <w:lvl w:ilvl="4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21" w15:restartNumberingAfterBreak="0">
    <w:nsid w:val="63806A14"/>
    <w:multiLevelType w:val="multilevel"/>
    <w:tmpl w:val="ECBC7A3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52"/>
        </w:tabs>
        <w:ind w:left="1352" w:hanging="360"/>
      </w:pPr>
    </w:lvl>
    <w:lvl w:ilvl="2">
      <w:start w:val="1"/>
      <w:numFmt w:val="decimal"/>
      <w:lvlText w:val="%3."/>
      <w:lvlJc w:val="right"/>
      <w:pPr>
        <w:tabs>
          <w:tab w:val="num" w:pos="39"/>
        </w:tabs>
        <w:ind w:left="39" w:hanging="180"/>
      </w:pPr>
    </w:lvl>
    <w:lvl w:ilvl="3">
      <w:start w:val="20"/>
      <w:numFmt w:val="decimal"/>
      <w:lvlText w:val="%4)"/>
      <w:lvlJc w:val="left"/>
      <w:pPr>
        <w:tabs>
          <w:tab w:val="num" w:pos="2500"/>
        </w:tabs>
        <w:ind w:left="2500" w:hanging="360"/>
      </w:pPr>
    </w:lvl>
    <w:lvl w:ilvl="4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22" w15:restartNumberingAfterBreak="0">
    <w:nsid w:val="67420C7E"/>
    <w:multiLevelType w:val="hybridMultilevel"/>
    <w:tmpl w:val="4882F668"/>
    <w:lvl w:ilvl="0" w:tplc="7F543584">
      <w:start w:val="1"/>
      <w:numFmt w:val="decimal"/>
      <w:pStyle w:val="Nagwek1"/>
      <w:lvlText w:val="%1)"/>
      <w:lvlJc w:val="left"/>
      <w:pPr>
        <w:ind w:left="1429" w:hanging="360"/>
      </w:pPr>
      <w:rPr>
        <w:rFonts w:ascii="Calibri" w:hAnsi="Calibri" w:cs="Calibri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E43514A"/>
    <w:multiLevelType w:val="hybridMultilevel"/>
    <w:tmpl w:val="3BBAA44E"/>
    <w:lvl w:ilvl="0" w:tplc="C9B48E6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196B"/>
    <w:multiLevelType w:val="hybridMultilevel"/>
    <w:tmpl w:val="C590C1C0"/>
    <w:lvl w:ilvl="0" w:tplc="C9B48E6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97339"/>
    <w:multiLevelType w:val="hybridMultilevel"/>
    <w:tmpl w:val="DD825B74"/>
    <w:lvl w:ilvl="0" w:tplc="A5D699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21"/>
  </w:num>
  <w:num w:numId="5">
    <w:abstractNumId w:val="19"/>
  </w:num>
  <w:num w:numId="6">
    <w:abstractNumId w:val="15"/>
  </w:num>
  <w:num w:numId="7">
    <w:abstractNumId w:val="7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2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12"/>
  </w:num>
  <w:num w:numId="13">
    <w:abstractNumId w:val="20"/>
  </w:num>
  <w:num w:numId="14">
    <w:abstractNumId w:val="13"/>
  </w:num>
  <w:num w:numId="15">
    <w:abstractNumId w:val="22"/>
  </w:num>
  <w:num w:numId="16">
    <w:abstractNumId w:val="24"/>
  </w:num>
  <w:num w:numId="17">
    <w:abstractNumId w:val="2"/>
  </w:num>
  <w:num w:numId="18">
    <w:abstractNumId w:val="9"/>
  </w:num>
  <w:num w:numId="19">
    <w:abstractNumId w:val="23"/>
  </w:num>
  <w:num w:numId="20">
    <w:abstractNumId w:val="25"/>
  </w:num>
  <w:num w:numId="21">
    <w:abstractNumId w:val="10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0"/>
  </w:num>
  <w:num w:numId="30">
    <w:abstractNumId w:val="0"/>
    <w:lvlOverride w:ilvl="0">
      <w:startOverride w:val="1"/>
    </w:lvlOverride>
  </w:num>
  <w:num w:numId="31">
    <w:abstractNumId w:val="16"/>
  </w:num>
  <w:num w:numId="32">
    <w:abstractNumId w:val="0"/>
  </w:num>
  <w:num w:numId="33">
    <w:abstractNumId w:val="0"/>
    <w:lvlOverride w:ilvl="0">
      <w:startOverride w:val="1"/>
    </w:lvlOverride>
  </w:num>
  <w:num w:numId="34">
    <w:abstractNumId w:val="14"/>
  </w:num>
  <w:num w:numId="35">
    <w:abstractNumId w:val="1"/>
  </w:num>
  <w:num w:numId="36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26"/>
    <w:rsid w:val="00001061"/>
    <w:rsid w:val="00035075"/>
    <w:rsid w:val="00045D65"/>
    <w:rsid w:val="000828BD"/>
    <w:rsid w:val="000A0EE1"/>
    <w:rsid w:val="000A2278"/>
    <w:rsid w:val="000C00C1"/>
    <w:rsid w:val="000C684C"/>
    <w:rsid w:val="000D458B"/>
    <w:rsid w:val="000F5A9F"/>
    <w:rsid w:val="00106DB9"/>
    <w:rsid w:val="001209A9"/>
    <w:rsid w:val="0016314F"/>
    <w:rsid w:val="00174B86"/>
    <w:rsid w:val="001767B7"/>
    <w:rsid w:val="00180686"/>
    <w:rsid w:val="002152B6"/>
    <w:rsid w:val="0021683C"/>
    <w:rsid w:val="00262DBA"/>
    <w:rsid w:val="002657F2"/>
    <w:rsid w:val="00270F94"/>
    <w:rsid w:val="00276DC6"/>
    <w:rsid w:val="0028323A"/>
    <w:rsid w:val="002B31FC"/>
    <w:rsid w:val="002B3423"/>
    <w:rsid w:val="002C1B56"/>
    <w:rsid w:val="002C3463"/>
    <w:rsid w:val="002D1421"/>
    <w:rsid w:val="002E569A"/>
    <w:rsid w:val="002E7643"/>
    <w:rsid w:val="002F38F6"/>
    <w:rsid w:val="0030147D"/>
    <w:rsid w:val="00314B52"/>
    <w:rsid w:val="00326B79"/>
    <w:rsid w:val="003363DC"/>
    <w:rsid w:val="003371D2"/>
    <w:rsid w:val="0037105F"/>
    <w:rsid w:val="0038469B"/>
    <w:rsid w:val="003A2B7D"/>
    <w:rsid w:val="003B25BC"/>
    <w:rsid w:val="003B338A"/>
    <w:rsid w:val="003D72A5"/>
    <w:rsid w:val="00436347"/>
    <w:rsid w:val="004D3E31"/>
    <w:rsid w:val="005127C9"/>
    <w:rsid w:val="0051708D"/>
    <w:rsid w:val="0054269E"/>
    <w:rsid w:val="00556E4E"/>
    <w:rsid w:val="00565FCF"/>
    <w:rsid w:val="00572432"/>
    <w:rsid w:val="00574357"/>
    <w:rsid w:val="00593FCE"/>
    <w:rsid w:val="00621C08"/>
    <w:rsid w:val="00654662"/>
    <w:rsid w:val="00673BF8"/>
    <w:rsid w:val="006921DA"/>
    <w:rsid w:val="006B2D2D"/>
    <w:rsid w:val="006B388F"/>
    <w:rsid w:val="006F2B69"/>
    <w:rsid w:val="007006B9"/>
    <w:rsid w:val="00707E74"/>
    <w:rsid w:val="00712B80"/>
    <w:rsid w:val="0072615E"/>
    <w:rsid w:val="00736BB4"/>
    <w:rsid w:val="00744A72"/>
    <w:rsid w:val="007676D4"/>
    <w:rsid w:val="00786691"/>
    <w:rsid w:val="007C7311"/>
    <w:rsid w:val="007D31C1"/>
    <w:rsid w:val="007D7E50"/>
    <w:rsid w:val="00802174"/>
    <w:rsid w:val="00811890"/>
    <w:rsid w:val="00824A56"/>
    <w:rsid w:val="008421A0"/>
    <w:rsid w:val="00890438"/>
    <w:rsid w:val="00894827"/>
    <w:rsid w:val="008A5E2B"/>
    <w:rsid w:val="008B29C1"/>
    <w:rsid w:val="008D06B1"/>
    <w:rsid w:val="008F5BBB"/>
    <w:rsid w:val="00941984"/>
    <w:rsid w:val="009550F4"/>
    <w:rsid w:val="00960104"/>
    <w:rsid w:val="00967F53"/>
    <w:rsid w:val="009C3FBA"/>
    <w:rsid w:val="009E017A"/>
    <w:rsid w:val="009E1754"/>
    <w:rsid w:val="009E3253"/>
    <w:rsid w:val="00A01B9C"/>
    <w:rsid w:val="00A1470E"/>
    <w:rsid w:val="00A31E39"/>
    <w:rsid w:val="00A342BB"/>
    <w:rsid w:val="00A72426"/>
    <w:rsid w:val="00A943CB"/>
    <w:rsid w:val="00AB332E"/>
    <w:rsid w:val="00AC4198"/>
    <w:rsid w:val="00AE3826"/>
    <w:rsid w:val="00AF0B13"/>
    <w:rsid w:val="00B21E0A"/>
    <w:rsid w:val="00B26284"/>
    <w:rsid w:val="00B325FD"/>
    <w:rsid w:val="00B532D3"/>
    <w:rsid w:val="00B559A1"/>
    <w:rsid w:val="00BB40AA"/>
    <w:rsid w:val="00BC4F24"/>
    <w:rsid w:val="00BC6DD2"/>
    <w:rsid w:val="00BD3F44"/>
    <w:rsid w:val="00BF3AD4"/>
    <w:rsid w:val="00C05293"/>
    <w:rsid w:val="00C33E67"/>
    <w:rsid w:val="00C43117"/>
    <w:rsid w:val="00C43A74"/>
    <w:rsid w:val="00C55529"/>
    <w:rsid w:val="00C6166C"/>
    <w:rsid w:val="00C61ADD"/>
    <w:rsid w:val="00CB19E7"/>
    <w:rsid w:val="00CC6D48"/>
    <w:rsid w:val="00CD03C3"/>
    <w:rsid w:val="00D073A9"/>
    <w:rsid w:val="00D33993"/>
    <w:rsid w:val="00D47B85"/>
    <w:rsid w:val="00D66590"/>
    <w:rsid w:val="00D7237F"/>
    <w:rsid w:val="00D77EDB"/>
    <w:rsid w:val="00D83D28"/>
    <w:rsid w:val="00D85C80"/>
    <w:rsid w:val="00D96A20"/>
    <w:rsid w:val="00DA254F"/>
    <w:rsid w:val="00DB543B"/>
    <w:rsid w:val="00DB5E19"/>
    <w:rsid w:val="00DD37CF"/>
    <w:rsid w:val="00DE18D9"/>
    <w:rsid w:val="00DE60B5"/>
    <w:rsid w:val="00DF24E9"/>
    <w:rsid w:val="00DF65FC"/>
    <w:rsid w:val="00E04A6E"/>
    <w:rsid w:val="00E11036"/>
    <w:rsid w:val="00E118E2"/>
    <w:rsid w:val="00E11CFC"/>
    <w:rsid w:val="00E244C5"/>
    <w:rsid w:val="00E5731F"/>
    <w:rsid w:val="00E808C2"/>
    <w:rsid w:val="00EA6379"/>
    <w:rsid w:val="00EE2B20"/>
    <w:rsid w:val="00EE4EE7"/>
    <w:rsid w:val="00EF5911"/>
    <w:rsid w:val="00EF6336"/>
    <w:rsid w:val="00F12BBC"/>
    <w:rsid w:val="00F20ABB"/>
    <w:rsid w:val="00F674AF"/>
    <w:rsid w:val="00F75F42"/>
    <w:rsid w:val="00FB7477"/>
    <w:rsid w:val="00FC109A"/>
    <w:rsid w:val="00FD2801"/>
    <w:rsid w:val="00FE29E8"/>
    <w:rsid w:val="00FE6636"/>
    <w:rsid w:val="00FF49BF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B2E17"/>
  <w15:chartTrackingRefBased/>
  <w15:docId w15:val="{FDCDEAD9-6D19-437C-AB51-12FC840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6636"/>
    <w:pPr>
      <w:spacing w:before="120" w:after="120" w:line="276" w:lineRule="auto"/>
      <w:ind w:left="284"/>
      <w:contextualSpacing/>
      <w:outlineLvl w:val="1"/>
    </w:pPr>
    <w:rPr>
      <w:rFonts w:ascii="Calibri" w:eastAsia="Calibri" w:hAnsi="Calibri" w:cs="Calibri"/>
      <w:kern w:val="0"/>
      <w:szCs w:val="22"/>
      <w:lang w:eastAsia="pl-PL"/>
      <w14:ligatures w14:val="none"/>
    </w:rPr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C6166C"/>
    <w:pPr>
      <w:numPr>
        <w:numId w:val="15"/>
      </w:numPr>
      <w:ind w:left="0" w:firstLine="284"/>
      <w:outlineLvl w:val="0"/>
    </w:pPr>
    <w:rPr>
      <w:rFonts w:ascii="Lato" w:hAnsi="Lato" w:cs="Tahoma"/>
      <w:b/>
      <w:bCs/>
      <w:color w:val="C00000"/>
      <w:spacing w:val="10"/>
      <w:sz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824A56"/>
    <w:pPr>
      <w:numPr>
        <w:numId w:val="0"/>
      </w:numPr>
      <w:spacing w:before="120"/>
      <w:ind w:left="284" w:hanging="36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E6636"/>
    <w:pPr>
      <w:keepNext/>
      <w:keepLines/>
      <w:spacing w:before="80" w:after="40"/>
      <w:ind w:firstLine="283"/>
      <w:outlineLvl w:val="4"/>
    </w:pPr>
    <w:rPr>
      <w:rFonts w:eastAsiaTheme="majorEastAsia" w:cstheme="majorBidi"/>
      <w:b/>
      <w:color w:val="C00000"/>
      <w:sz w:val="22"/>
    </w:rPr>
  </w:style>
  <w:style w:type="paragraph" w:styleId="Nagwek6">
    <w:name w:val="heading 6"/>
    <w:basedOn w:val="Akapitzlist"/>
    <w:next w:val="Normalny"/>
    <w:link w:val="Nagwek6Znak"/>
    <w:uiPriority w:val="9"/>
    <w:unhideWhenUsed/>
    <w:qFormat/>
    <w:rsid w:val="00C6166C"/>
    <w:pPr>
      <w:numPr>
        <w:numId w:val="0"/>
      </w:numPr>
      <w:ind w:hanging="360"/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166C"/>
    <w:rPr>
      <w:rFonts w:ascii="Lato" w:eastAsia="Calibri" w:hAnsi="Lato" w:cs="Tahoma"/>
      <w:b/>
      <w:bCs/>
      <w:color w:val="C00000"/>
      <w:spacing w:val="10"/>
      <w:kern w:val="0"/>
      <w:sz w:val="20"/>
      <w:szCs w:val="2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24A56"/>
    <w:rPr>
      <w:rFonts w:ascii="Calibri" w:eastAsia="Calibri" w:hAnsi="Calibri" w:cs="Calibri"/>
      <w:kern w:val="0"/>
      <w:szCs w:val="2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8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E6636"/>
    <w:rPr>
      <w:rFonts w:ascii="Calibri" w:eastAsiaTheme="majorEastAsia" w:hAnsi="Calibri" w:cstheme="majorBidi"/>
      <w:b/>
      <w:color w:val="C00000"/>
      <w:kern w:val="0"/>
      <w:sz w:val="22"/>
      <w:szCs w:val="22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72A5"/>
    <w:rPr>
      <w:rFonts w:ascii="Calibri" w:eastAsia="Calibri" w:hAnsi="Calibri" w:cs="Calibri"/>
      <w:b/>
      <w:i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82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Akapitzlist"/>
    <w:next w:val="Normalny"/>
    <w:link w:val="PodtytuZnak"/>
    <w:autoRedefine/>
    <w:uiPriority w:val="11"/>
    <w:qFormat/>
    <w:rsid w:val="00C6166C"/>
    <w:pPr>
      <w:numPr>
        <w:numId w:val="0"/>
      </w:numPr>
      <w:ind w:hanging="360"/>
    </w:pPr>
    <w:rPr>
      <w:b/>
      <w:spacing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D72A5"/>
    <w:rPr>
      <w:rFonts w:ascii="Calibri" w:eastAsia="Calibri" w:hAnsi="Calibri" w:cs="Calibri"/>
      <w:b/>
      <w:spacing w:val="20"/>
      <w:kern w:val="0"/>
      <w:szCs w:val="22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E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826"/>
    <w:rPr>
      <w:i/>
      <w:iCs/>
      <w:color w:val="404040" w:themeColor="text1" w:themeTint="BF"/>
    </w:rPr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"/>
    <w:basedOn w:val="Normalny"/>
    <w:link w:val="AkapitzlistZnak"/>
    <w:autoRedefine/>
    <w:qFormat/>
    <w:rsid w:val="007D7E50"/>
    <w:pPr>
      <w:numPr>
        <w:numId w:val="29"/>
      </w:numPr>
      <w:spacing w:before="0"/>
      <w:ind w:left="782" w:hanging="357"/>
      <w:outlineLvl w:val="9"/>
    </w:pPr>
  </w:style>
  <w:style w:type="character" w:styleId="Wyrnienieintensywne">
    <w:name w:val="Intense Emphasis"/>
    <w:basedOn w:val="Domylnaczcionkaakapitu"/>
    <w:uiPriority w:val="21"/>
    <w:qFormat/>
    <w:rsid w:val="00AE38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8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8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BB"/>
  </w:style>
  <w:style w:type="paragraph" w:styleId="Stopka">
    <w:name w:val="footer"/>
    <w:basedOn w:val="Normalny"/>
    <w:link w:val="Stopka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BB"/>
  </w:style>
  <w:style w:type="character" w:styleId="Hipercze">
    <w:name w:val="Hyperlink"/>
    <w:basedOn w:val="Domylnaczcionkaakapitu"/>
    <w:uiPriority w:val="99"/>
    <w:unhideWhenUsed/>
    <w:rsid w:val="006B388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88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634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D7237F"/>
    <w:pPr>
      <w:widowControl w:val="0"/>
      <w:autoSpaceDE w:val="0"/>
      <w:autoSpaceDN w:val="0"/>
      <w:spacing w:after="0" w:line="252" w:lineRule="exact"/>
      <w:ind w:left="313" w:hanging="197"/>
    </w:pPr>
    <w:rPr>
      <w:rFonts w:ascii="Arial" w:eastAsia="Arial" w:hAnsi="Arial" w:cs="Arial"/>
      <w:sz w:val="22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37F"/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qFormat/>
    <w:locked/>
    <w:rsid w:val="007D7E50"/>
    <w:rPr>
      <w:rFonts w:ascii="Calibri" w:eastAsia="Calibri" w:hAnsi="Calibri" w:cs="Calibri"/>
      <w:kern w:val="0"/>
      <w:szCs w:val="22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21683C"/>
    <w:pPr>
      <w:spacing w:after="0" w:line="240" w:lineRule="auto"/>
    </w:pPr>
    <w:rPr>
      <w:rFonts w:ascii="Fira Sans Condensed" w:eastAsia="Calibri" w:hAnsi="Fira Sans Condensed" w:cs="Calibri"/>
      <w:kern w:val="0"/>
      <w:sz w:val="20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6166C"/>
    <w:pPr>
      <w:spacing w:after="0" w:line="240" w:lineRule="auto"/>
      <w:contextualSpacing/>
      <w:jc w:val="center"/>
      <w:outlineLvl w:val="1"/>
    </w:pPr>
    <w:rPr>
      <w:rFonts w:ascii="Calibri" w:eastAsia="Calibri" w:hAnsi="Calibri" w:cs="Calibri"/>
      <w:kern w:val="0"/>
      <w:sz w:val="20"/>
      <w:szCs w:val="22"/>
      <w:lang w:eastAsia="pl-PL"/>
      <w14:ligatures w14:val="none"/>
    </w:rPr>
  </w:style>
  <w:style w:type="paragraph" w:customStyle="1" w:styleId="rodo">
    <w:name w:val="rodo"/>
    <w:basedOn w:val="Akapitzlist"/>
    <w:link w:val="rodoZnak"/>
    <w:qFormat/>
    <w:rsid w:val="00C6166C"/>
    <w:pPr>
      <w:numPr>
        <w:numId w:val="1"/>
      </w:numPr>
    </w:pPr>
    <w:rPr>
      <w:sz w:val="22"/>
    </w:rPr>
  </w:style>
  <w:style w:type="character" w:customStyle="1" w:styleId="rodoZnak">
    <w:name w:val="rodo Znak"/>
    <w:basedOn w:val="AkapitzlistZnak"/>
    <w:link w:val="rodo"/>
    <w:rsid w:val="00C6166C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323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323A"/>
    <w:rPr>
      <w:rFonts w:ascii="Calibri" w:eastAsia="Calibri" w:hAnsi="Calibri" w:cs="Calibri"/>
      <w:kern w:val="0"/>
      <w:szCs w:val="22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323A"/>
    <w:pPr>
      <w:suppressAutoHyphens/>
      <w:spacing w:before="0" w:line="480" w:lineRule="auto"/>
      <w:ind w:left="283"/>
      <w:contextualSpacing w:val="0"/>
      <w:outlineLvl w:val="9"/>
    </w:pPr>
    <w:rPr>
      <w:sz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323A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customStyle="1" w:styleId="Standard">
    <w:name w:val="Standard"/>
    <w:link w:val="StandardZnak"/>
    <w:rsid w:val="0028323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pl-PL"/>
      <w14:ligatures w14:val="none"/>
    </w:rPr>
  </w:style>
  <w:style w:type="character" w:customStyle="1" w:styleId="StandardZnak">
    <w:name w:val="Standard Znak"/>
    <w:link w:val="Standard"/>
    <w:rsid w:val="0028323A"/>
    <w:rPr>
      <w:rFonts w:ascii="Times New Roman" w:eastAsia="Calibri" w:hAnsi="Times New Roman" w:cs="Times New Roman"/>
      <w:kern w:val="3"/>
      <w:sz w:val="20"/>
      <w:szCs w:val="20"/>
      <w:lang w:eastAsia="pl-PL"/>
      <w14:ligatures w14:val="none"/>
    </w:rPr>
  </w:style>
  <w:style w:type="character" w:customStyle="1" w:styleId="Bodytext">
    <w:name w:val="Body text_"/>
    <w:link w:val="Tekstpodstawowy8"/>
    <w:rsid w:val="0028323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link w:val="Bodytext20"/>
    <w:rsid w:val="0028323A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28323A"/>
    <w:pPr>
      <w:shd w:val="clear" w:color="auto" w:fill="FFFFFF"/>
      <w:spacing w:before="0" w:after="0" w:line="299" w:lineRule="exact"/>
      <w:ind w:left="0" w:hanging="420"/>
      <w:contextualSpacing w:val="0"/>
      <w:outlineLvl w:val="9"/>
    </w:pPr>
    <w:rPr>
      <w:rFonts w:ascii="Arial" w:eastAsia="Arial" w:hAnsi="Arial" w:cs="Arial"/>
      <w:kern w:val="2"/>
      <w:sz w:val="16"/>
      <w:szCs w:val="16"/>
      <w:lang w:eastAsia="en-US"/>
      <w14:ligatures w14:val="standardContextual"/>
    </w:rPr>
  </w:style>
  <w:style w:type="paragraph" w:customStyle="1" w:styleId="Bodytext20">
    <w:name w:val="Body text (2)"/>
    <w:basedOn w:val="Normalny"/>
    <w:link w:val="Bodytext2"/>
    <w:rsid w:val="0028323A"/>
    <w:pPr>
      <w:shd w:val="clear" w:color="auto" w:fill="FFFFFF"/>
      <w:spacing w:before="240" w:after="0" w:line="295" w:lineRule="exact"/>
      <w:ind w:left="0"/>
      <w:contextualSpacing w:val="0"/>
      <w:outlineLvl w:val="9"/>
    </w:pPr>
    <w:rPr>
      <w:rFonts w:ascii="MS Mincho" w:eastAsia="MS Mincho" w:hAnsi="MS Mincho" w:cs="MS Mincho"/>
      <w:kern w:val="2"/>
      <w:sz w:val="18"/>
      <w:szCs w:val="18"/>
      <w:lang w:eastAsia="en-US"/>
      <w14:ligatures w14:val="standardContextual"/>
    </w:rPr>
  </w:style>
  <w:style w:type="paragraph" w:customStyle="1" w:styleId="Default">
    <w:name w:val="Default"/>
    <w:rsid w:val="002832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2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23A"/>
    <w:pPr>
      <w:suppressAutoHyphens/>
      <w:spacing w:before="0" w:after="200" w:line="240" w:lineRule="auto"/>
      <w:ind w:left="0"/>
      <w:contextualSpacing w:val="0"/>
      <w:outlineLvl w:val="9"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23A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23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23A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  <w:style w:type="paragraph" w:customStyle="1" w:styleId="paragraf">
    <w:name w:val="paragraf"/>
    <w:basedOn w:val="Normalny"/>
    <w:link w:val="paragrafZnak"/>
    <w:autoRedefine/>
    <w:qFormat/>
    <w:rsid w:val="00C55529"/>
    <w:pPr>
      <w:spacing w:before="60" w:after="60" w:line="259" w:lineRule="auto"/>
      <w:ind w:left="0"/>
      <w:contextualSpacing w:val="0"/>
      <w:jc w:val="center"/>
      <w:outlineLvl w:val="9"/>
    </w:pPr>
    <w:rPr>
      <w:b/>
      <w:szCs w:val="24"/>
      <w:u w:color="3A7C22" w:themeColor="accent6" w:themeShade="BF"/>
    </w:rPr>
  </w:style>
  <w:style w:type="character" w:customStyle="1" w:styleId="paragrafZnak">
    <w:name w:val="paragraf Znak"/>
    <w:basedOn w:val="TytuZnak"/>
    <w:link w:val="paragraf"/>
    <w:rsid w:val="00C55529"/>
    <w:rPr>
      <w:rFonts w:ascii="Calibri" w:eastAsia="Calibri" w:hAnsi="Calibri" w:cs="Calibri"/>
      <w:b/>
      <w:spacing w:val="-10"/>
      <w:kern w:val="0"/>
      <w:sz w:val="56"/>
      <w:szCs w:val="56"/>
      <w:u w:color="3A7C22" w:themeColor="accent6" w:themeShade="BF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86"/>
    <w:pPr>
      <w:suppressAutoHyphens w:val="0"/>
      <w:spacing w:before="120" w:after="120"/>
      <w:ind w:left="284"/>
      <w:contextualSpacing/>
      <w:outlineLvl w:val="1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86"/>
    <w:rPr>
      <w:rFonts w:ascii="Calibri" w:eastAsia="Calibri" w:hAnsi="Calibri" w:cs="Calibri"/>
      <w:b/>
      <w:bCs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29E8"/>
    <w:pPr>
      <w:spacing w:before="0" w:after="0" w:line="240" w:lineRule="auto"/>
      <w:ind w:left="0"/>
      <w:contextualSpacing w:val="0"/>
      <w:outlineLvl w:val="9"/>
    </w:pPr>
    <w:rPr>
      <w:rFonts w:asciiTheme="minorHAnsi" w:hAnsiTheme="minorHAnsi"/>
      <w:sz w:val="20"/>
      <w:szCs w:val="20"/>
      <w:u w:color="3A7C22" w:themeColor="accent6" w:themeShade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29E8"/>
    <w:rPr>
      <w:rFonts w:eastAsia="Calibri" w:cs="Calibri"/>
      <w:kern w:val="0"/>
      <w:sz w:val="20"/>
      <w:szCs w:val="20"/>
      <w:u w:color="3A7C22" w:themeColor="accent6" w:themeShade="B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9E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ncelaria@uodo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-mail:%20iod@pomorskieparki.pl" TargetMode="Externa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B46AE-7244-4ECF-A6FD-3EE7B9BA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Katarzyna Dziendziela</cp:lastModifiedBy>
  <cp:revision>5</cp:revision>
  <dcterms:created xsi:type="dcterms:W3CDTF">2025-02-10T12:05:00Z</dcterms:created>
  <dcterms:modified xsi:type="dcterms:W3CDTF">2025-02-11T08:13:00Z</dcterms:modified>
</cp:coreProperties>
</file>